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A709B6" w14:textId="32B56A46" w:rsidR="00A35715" w:rsidRPr="007B4500" w:rsidRDefault="009057DB" w:rsidP="009057DB">
      <w:pPr>
        <w:spacing w:line="276" w:lineRule="auto"/>
        <w:jc w:val="center"/>
        <w:rPr>
          <w:rFonts w:ascii="Garamond" w:hAnsi="Garamond" w:cs="Garamond"/>
          <w:spacing w:val="40"/>
          <w:sz w:val="28"/>
          <w:szCs w:val="26"/>
        </w:rPr>
      </w:pPr>
      <w:r>
        <w:rPr>
          <w:rFonts w:ascii="Garamond" w:hAnsi="Garamond" w:cs="Garamond"/>
          <w:spacing w:val="40"/>
          <w:sz w:val="28"/>
          <w:szCs w:val="26"/>
        </w:rPr>
        <w:t>Bijay Kumar Sahoo</w:t>
      </w:r>
    </w:p>
    <w:p w14:paraId="3B2C7C7C" w14:textId="31828BC0" w:rsidR="000206D3" w:rsidRPr="007B4500" w:rsidRDefault="000206D3" w:rsidP="008B6BD7">
      <w:pPr>
        <w:spacing w:line="276" w:lineRule="auto"/>
        <w:jc w:val="center"/>
        <w:rPr>
          <w:rFonts w:ascii="Garamond" w:eastAsia="Garamond" w:hAnsi="Garamond" w:cs="Garamond"/>
          <w:sz w:val="22"/>
          <w:szCs w:val="16"/>
        </w:rPr>
      </w:pPr>
      <w:r w:rsidRPr="007B4500">
        <w:rPr>
          <w:rFonts w:ascii="Garamond" w:eastAsia="Garamond" w:hAnsi="Garamond" w:cs="Garamond"/>
          <w:sz w:val="22"/>
          <w:szCs w:val="16"/>
        </w:rPr>
        <w:t xml:space="preserve">Email: </w:t>
      </w:r>
      <w:r w:rsidR="009057DB">
        <w:rPr>
          <w:rFonts w:ascii="Garamond" w:eastAsia="Garamond" w:hAnsi="Garamond" w:cs="Garamond"/>
          <w:sz w:val="22"/>
          <w:szCs w:val="16"/>
        </w:rPr>
        <w:t>bijays01@gmail.com</w:t>
      </w:r>
      <w:r w:rsidRPr="007B4500">
        <w:rPr>
          <w:rFonts w:ascii="Garamond" w:eastAsia="Garamond" w:hAnsi="Garamond" w:cs="Garamond"/>
          <w:sz w:val="22"/>
          <w:szCs w:val="16"/>
        </w:rPr>
        <w:t xml:space="preserve">, Mob: </w:t>
      </w:r>
      <w:r w:rsidR="009057DB">
        <w:rPr>
          <w:rFonts w:ascii="Garamond" w:eastAsia="Garamond" w:hAnsi="Garamond" w:cs="Garamond"/>
          <w:sz w:val="22"/>
          <w:szCs w:val="16"/>
        </w:rPr>
        <w:t>+91-9910993869</w:t>
      </w:r>
      <w:r w:rsidR="00074D30">
        <w:rPr>
          <w:rFonts w:ascii="Garamond" w:eastAsia="Garamond" w:hAnsi="Garamond" w:cs="Garamond"/>
          <w:sz w:val="22"/>
          <w:szCs w:val="16"/>
        </w:rPr>
        <w:t>/+44-7741537482</w:t>
      </w:r>
    </w:p>
    <w:p w14:paraId="34B07425" w14:textId="0A7EDFF4" w:rsidR="000206D3" w:rsidRPr="007B4500" w:rsidRDefault="000206D3" w:rsidP="009057DB">
      <w:pPr>
        <w:spacing w:line="276" w:lineRule="auto"/>
        <w:jc w:val="center"/>
        <w:rPr>
          <w:rFonts w:ascii="Garamond" w:eastAsia="Garamond" w:hAnsi="Garamond" w:cs="Garamond"/>
          <w:sz w:val="22"/>
          <w:szCs w:val="16"/>
        </w:rPr>
      </w:pPr>
      <w:r w:rsidRPr="007B4500">
        <w:rPr>
          <w:rFonts w:ascii="Garamond" w:eastAsia="Garamond" w:hAnsi="Garamond" w:cs="Garamond"/>
          <w:sz w:val="22"/>
          <w:szCs w:val="16"/>
        </w:rPr>
        <w:t>LinkedIn</w:t>
      </w:r>
      <w:r w:rsidR="007756A7" w:rsidRPr="007B4500">
        <w:rPr>
          <w:rFonts w:ascii="Garamond" w:eastAsia="Garamond" w:hAnsi="Garamond" w:cs="Garamond"/>
          <w:sz w:val="22"/>
          <w:szCs w:val="16"/>
        </w:rPr>
        <w:t>:</w:t>
      </w:r>
      <w:r w:rsidRPr="007B4500">
        <w:rPr>
          <w:rFonts w:ascii="Garamond" w:eastAsia="Garamond" w:hAnsi="Garamond" w:cs="Garamond"/>
          <w:sz w:val="22"/>
          <w:szCs w:val="16"/>
        </w:rPr>
        <w:t xml:space="preserve"> </w:t>
      </w:r>
      <w:r w:rsidR="009057DB" w:rsidRPr="009057DB">
        <w:rPr>
          <w:rFonts w:ascii="Garamond" w:eastAsia="Garamond" w:hAnsi="Garamond" w:cs="Garamond"/>
          <w:sz w:val="22"/>
          <w:szCs w:val="16"/>
        </w:rPr>
        <w:t>www.linkedin.com/in/bijayks</w:t>
      </w:r>
      <w:r w:rsidR="00074D30">
        <w:rPr>
          <w:rFonts w:ascii="Garamond" w:eastAsia="Garamond" w:hAnsi="Garamond" w:cs="Garamond"/>
          <w:sz w:val="22"/>
          <w:szCs w:val="16"/>
        </w:rPr>
        <w:t>ahoo</w:t>
      </w:r>
    </w:p>
    <w:p w14:paraId="706473C6" w14:textId="77777777" w:rsidR="00A35715" w:rsidRPr="007B4500" w:rsidRDefault="00A35715">
      <w:pPr>
        <w:spacing w:line="276" w:lineRule="auto"/>
        <w:rPr>
          <w:rFonts w:ascii="Garamond" w:hAnsi="Garamond" w:cs="Garamond"/>
          <w:sz w:val="8"/>
          <w:szCs w:val="32"/>
        </w:rPr>
      </w:pPr>
    </w:p>
    <w:p w14:paraId="58BA65F2" w14:textId="77777777" w:rsidR="00FF2238" w:rsidRPr="007B4500" w:rsidRDefault="00FF2238">
      <w:pPr>
        <w:spacing w:line="276" w:lineRule="auto"/>
        <w:rPr>
          <w:rFonts w:ascii="Garamond" w:hAnsi="Garamond" w:cs="Garamond"/>
          <w:sz w:val="8"/>
          <w:szCs w:val="32"/>
        </w:rPr>
      </w:pPr>
    </w:p>
    <w:tbl>
      <w:tblPr>
        <w:tblW w:w="11325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5"/>
      </w:tblGrid>
      <w:tr w:rsidR="00A35715" w:rsidRPr="007B4500" w14:paraId="67311FAE" w14:textId="77777777" w:rsidTr="3F66C5ED">
        <w:trPr>
          <w:trHeight w:val="315"/>
        </w:trPr>
        <w:tc>
          <w:tcPr>
            <w:tcW w:w="11325" w:type="dxa"/>
            <w:shd w:val="clear" w:color="auto" w:fill="CCCCCC"/>
          </w:tcPr>
          <w:p w14:paraId="01E5C7DD" w14:textId="77777777" w:rsidR="00A35715" w:rsidRPr="007B4500" w:rsidRDefault="00A35715" w:rsidP="000206D3">
            <w:pPr>
              <w:spacing w:line="276" w:lineRule="auto"/>
              <w:rPr>
                <w:rFonts w:ascii="Garamond" w:hAnsi="Garamond"/>
              </w:rPr>
            </w:pPr>
            <w:r w:rsidRPr="007B4500">
              <w:rPr>
                <w:rFonts w:ascii="Garamond" w:hAnsi="Garamond" w:cs="Garamond"/>
                <w:b/>
                <w:szCs w:val="22"/>
              </w:rPr>
              <w:t>WORK EXPERIENCE</w:t>
            </w:r>
          </w:p>
        </w:tc>
      </w:tr>
      <w:tr w:rsidR="00A35715" w:rsidRPr="007B4500" w14:paraId="2ED751B8" w14:textId="77777777" w:rsidTr="3F66C5ED">
        <w:trPr>
          <w:trHeight w:val="23"/>
        </w:trPr>
        <w:tc>
          <w:tcPr>
            <w:tcW w:w="11325" w:type="dxa"/>
            <w:shd w:val="clear" w:color="auto" w:fill="6B6DB5"/>
          </w:tcPr>
          <w:p w14:paraId="62995178" w14:textId="77777777" w:rsidR="00A35715" w:rsidRPr="007B4500" w:rsidRDefault="00A35715" w:rsidP="3F66C5ED">
            <w:pPr>
              <w:pStyle w:val="NoSpacing"/>
            </w:pPr>
          </w:p>
        </w:tc>
      </w:tr>
      <w:tr w:rsidR="00A35715" w:rsidRPr="007B4500" w14:paraId="495BCC42" w14:textId="77777777" w:rsidTr="3F66C5ED">
        <w:trPr>
          <w:trHeight w:val="80"/>
        </w:trPr>
        <w:tc>
          <w:tcPr>
            <w:tcW w:w="11325" w:type="dxa"/>
          </w:tcPr>
          <w:p w14:paraId="1566D39E" w14:textId="7AE95398" w:rsidR="00357D8E" w:rsidRPr="009057DB" w:rsidRDefault="009057DB" w:rsidP="00603A1D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RenaissancePoplus</w:t>
            </w:r>
            <w:proofErr w:type="spellEnd"/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 xml:space="preserve"> LL</w:t>
            </w:r>
            <w:r w:rsidR="00040014">
              <w:rPr>
                <w:rFonts w:ascii="Garamond" w:hAnsi="Garamond"/>
                <w:b/>
                <w:bCs/>
                <w:sz w:val="20"/>
                <w:szCs w:val="20"/>
              </w:rPr>
              <w:t>P</w:t>
            </w:r>
            <w:r w:rsidR="00010814" w:rsidRPr="009057DB">
              <w:rPr>
                <w:rFonts w:ascii="Garamond" w:hAnsi="Garamond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                                     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May 2022</w:t>
            </w:r>
            <w:r w:rsidR="00010814" w:rsidRPr="009057DB">
              <w:rPr>
                <w:rFonts w:ascii="Garamond" w:hAnsi="Garamond"/>
                <w:b/>
                <w:bCs/>
                <w:sz w:val="20"/>
                <w:szCs w:val="20"/>
              </w:rPr>
              <w:t xml:space="preserve"> to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till Date</w:t>
            </w:r>
          </w:p>
          <w:p w14:paraId="24D10AB9" w14:textId="3358E1C8" w:rsidR="00603A1D" w:rsidRPr="009057DB" w:rsidRDefault="00010814" w:rsidP="00603A1D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 xml:space="preserve">   </w:t>
            </w:r>
            <w:r w:rsidR="009057DB" w:rsidRPr="009057DB">
              <w:rPr>
                <w:rFonts w:ascii="Garamond" w:hAnsi="Garamond"/>
                <w:b/>
                <w:bCs/>
                <w:sz w:val="20"/>
                <w:szCs w:val="20"/>
              </w:rPr>
              <w:t>Director – Business Advisory Services</w:t>
            </w:r>
          </w:p>
          <w:p w14:paraId="3B93BAD9" w14:textId="7C85AD3F" w:rsidR="009057DB" w:rsidRPr="009057DB" w:rsidRDefault="009057DB" w:rsidP="009057DB">
            <w:pPr>
              <w:numPr>
                <w:ilvl w:val="0"/>
                <w:numId w:val="33"/>
              </w:numPr>
              <w:rPr>
                <w:rFonts w:ascii="Garamond" w:hAnsi="Garamond"/>
                <w:sz w:val="20"/>
                <w:szCs w:val="20"/>
              </w:rPr>
            </w:pPr>
            <w:r w:rsidRPr="009057DB">
              <w:rPr>
                <w:rFonts w:ascii="Garamond" w:hAnsi="Garamond"/>
                <w:sz w:val="20"/>
                <w:szCs w:val="20"/>
              </w:rPr>
              <w:t xml:space="preserve">Spearheaded the cross selling of consulting services for the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client retention to the tune of 70% with client satisfaction score of 4.75/5 and utilization rate of 89%</w:t>
            </w:r>
          </w:p>
          <w:p w14:paraId="222EA51E" w14:textId="55D78CD6" w:rsidR="00603A1D" w:rsidRPr="009057DB" w:rsidRDefault="009057DB" w:rsidP="009057DB">
            <w:pPr>
              <w:numPr>
                <w:ilvl w:val="0"/>
                <w:numId w:val="33"/>
              </w:numPr>
              <w:rPr>
                <w:rFonts w:ascii="Garamond" w:hAnsi="Garamond"/>
                <w:sz w:val="20"/>
                <w:szCs w:val="20"/>
              </w:rPr>
            </w:pPr>
            <w:r w:rsidRPr="009057DB">
              <w:rPr>
                <w:rFonts w:ascii="Garamond" w:hAnsi="Garamond"/>
                <w:sz w:val="20"/>
                <w:szCs w:val="20"/>
              </w:rPr>
              <w:t xml:space="preserve">Streamlined the Consulting engagement models with the perspective categories to transform the business operation by improving the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non-profit segment by 50%</w:t>
            </w:r>
            <w:r w:rsidR="00010814" w:rsidRPr="009057DB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057DB">
              <w:rPr>
                <w:rFonts w:ascii="Garamond" w:hAnsi="Garamond"/>
                <w:sz w:val="20"/>
                <w:szCs w:val="20"/>
              </w:rPr>
              <w:t xml:space="preserve">with 7 new </w:t>
            </w:r>
            <w:proofErr w:type="gramStart"/>
            <w:r w:rsidRPr="009057DB">
              <w:rPr>
                <w:rFonts w:ascii="Garamond" w:hAnsi="Garamond"/>
                <w:sz w:val="20"/>
                <w:szCs w:val="20"/>
              </w:rPr>
              <w:t>client</w:t>
            </w:r>
            <w:proofErr w:type="gramEnd"/>
            <w:r w:rsidRPr="009057DB">
              <w:rPr>
                <w:rFonts w:ascii="Garamond" w:hAnsi="Garamond"/>
                <w:sz w:val="20"/>
                <w:szCs w:val="20"/>
              </w:rPr>
              <w:t xml:space="preserve"> added into the service bouquet</w:t>
            </w:r>
          </w:p>
          <w:p w14:paraId="790D542F" w14:textId="65D318FF" w:rsidR="009057DB" w:rsidRPr="009057DB" w:rsidRDefault="009057DB" w:rsidP="009057DB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</w:rPr>
              <w:t xml:space="preserve">Championing people centric practices including Employee experience, managing transition towards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role-based organization</w:t>
            </w:r>
            <w:r w:rsidRPr="009057DB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>institutionalization of Job Evaluation processes, ensuring their sustainability and long-term effectiveness within the organization</w:t>
            </w:r>
          </w:p>
          <w:p w14:paraId="0F6377C1" w14:textId="77777777" w:rsidR="009057DB" w:rsidRPr="009057DB" w:rsidRDefault="009057DB" w:rsidP="009057DB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</w:rPr>
              <w:t xml:space="preserve"> Designing and implementing the alternative working models for partnering functions and enabling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digital transformation journey</w:t>
            </w:r>
          </w:p>
          <w:p w14:paraId="75F5D125" w14:textId="27E610EA" w:rsidR="009057DB" w:rsidRPr="009057DB" w:rsidRDefault="009057DB" w:rsidP="009057DB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Advice business leaders on people matters including HR strategy Performance, Organizational &amp; Leadership development aligning the Job </w:t>
            </w:r>
            <w:r>
              <w:rPr>
                <w:rFonts w:ascii="Garamond" w:hAnsi="Garamond"/>
                <w:sz w:val="20"/>
                <w:szCs w:val="20"/>
                <w:lang w:val="en-IN"/>
              </w:rPr>
              <w:t>f</w:t>
            </w: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>amily Architect with the Talent Strategy, ensuring a seamless integration of talent management practices</w:t>
            </w:r>
          </w:p>
          <w:p w14:paraId="726574D2" w14:textId="77777777" w:rsidR="009057DB" w:rsidRPr="009057DB" w:rsidRDefault="009057DB" w:rsidP="009057DB">
            <w:pPr>
              <w:numPr>
                <w:ilvl w:val="0"/>
                <w:numId w:val="33"/>
              </w:numPr>
              <w:tabs>
                <w:tab w:val="num" w:pos="720"/>
              </w:tabs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Design and evaluation of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Green HRM</w:t>
            </w: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 and revamp the HR strategy based on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Sustainability agenda</w:t>
            </w:r>
          </w:p>
          <w:p w14:paraId="70FE6F3E" w14:textId="46CE1F9F" w:rsidR="009057DB" w:rsidRPr="009057DB" w:rsidRDefault="009057DB" w:rsidP="009057D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Viatris</w:t>
            </w:r>
            <w:proofErr w:type="spellEnd"/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 xml:space="preserve"> Inc.             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                                         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Sep 2016- May 2022</w:t>
            </w:r>
          </w:p>
          <w:p w14:paraId="6BFE80A7" w14:textId="02F9D8D6" w:rsidR="009057DB" w:rsidRPr="009057DB" w:rsidRDefault="009057DB" w:rsidP="009057DB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 xml:space="preserve">   General Manager – HR</w:t>
            </w:r>
          </w:p>
          <w:p w14:paraId="4F59E9AE" w14:textId="77777777" w:rsidR="009057DB" w:rsidRPr="009057DB" w:rsidRDefault="009057DB" w:rsidP="009057DB">
            <w:pPr>
              <w:numPr>
                <w:ilvl w:val="0"/>
                <w:numId w:val="41"/>
              </w:numPr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Evaluated Talent and Skill  requirements in response to changes in business scenarios such as </w:t>
            </w:r>
            <w:r w:rsidRPr="009057DB">
              <w:rPr>
                <w:rFonts w:ascii="Garamond" w:hAnsi="Garamond"/>
                <w:sz w:val="20"/>
                <w:szCs w:val="20"/>
              </w:rPr>
              <w:t xml:space="preserve">NPD for the global functions increasing the headcount by 60% and improving the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</w:rPr>
              <w:t>employee experience by 20%</w:t>
            </w:r>
          </w:p>
          <w:p w14:paraId="4766890F" w14:textId="77777777" w:rsidR="009057DB" w:rsidRPr="009057DB" w:rsidRDefault="009057DB" w:rsidP="009057DB">
            <w:pPr>
              <w:numPr>
                <w:ilvl w:val="0"/>
                <w:numId w:val="41"/>
              </w:numPr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Integration of MEDA pharmaceuticals into Mylan</w:t>
            </w: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>, Initiated the change transition to Culture of compliance for all Injectable verticals, Scaled up the Global Functions in India.</w:t>
            </w:r>
          </w:p>
          <w:p w14:paraId="43A4DDEA" w14:textId="77777777" w:rsidR="009057DB" w:rsidRPr="009057DB" w:rsidRDefault="009057DB" w:rsidP="009057DB">
            <w:pPr>
              <w:numPr>
                <w:ilvl w:val="0"/>
                <w:numId w:val="41"/>
              </w:numPr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Spearheaded as the Subject Matter Expert for Unique and Individual Role identification for Injectable and all acquired business of </w:t>
            </w:r>
            <w:proofErr w:type="spellStart"/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>Viatris</w:t>
            </w:r>
            <w:proofErr w:type="spellEnd"/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 and incorporated Job Evaluation, ensuring alignment with organizational policies and industry best practices, thereby improving the role clarity and engagement by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10% on YoY</w:t>
            </w: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>.</w:t>
            </w:r>
          </w:p>
          <w:p w14:paraId="1A631C5F" w14:textId="3568EDCD" w:rsidR="009057DB" w:rsidRPr="009057DB" w:rsidRDefault="009057DB" w:rsidP="009057DB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 xml:space="preserve">Dabur International Limited                                                                                                    </w:t>
            </w:r>
            <w: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 xml:space="preserve">                                        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May 2015- Sep 2016</w:t>
            </w:r>
          </w:p>
          <w:p w14:paraId="0DD96FE1" w14:textId="77777777" w:rsidR="009057DB" w:rsidRPr="009057DB" w:rsidRDefault="009057DB" w:rsidP="009057DB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Leader – Talent and Rewards</w:t>
            </w:r>
          </w:p>
          <w:p w14:paraId="2E7AC190" w14:textId="77777777" w:rsidR="009057DB" w:rsidRPr="009057DB" w:rsidRDefault="009057DB" w:rsidP="009057DB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Lead global system &amp; processes – PMS (Performance Management System), Executed organisation wide projects related to Incentive plan redesign, workforce planning, grade structures and benefits optimisation leading to direct bottom-line impact of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USD 10 Million</w:t>
            </w: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 on an annual basis for a USD 300 million organisation.</w:t>
            </w:r>
          </w:p>
          <w:p w14:paraId="36607307" w14:textId="77777777" w:rsidR="009057DB" w:rsidRPr="009057DB" w:rsidRDefault="009057DB" w:rsidP="009057DB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HR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Transformation with implementation</w:t>
            </w: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 of Cloud based RAMCO in international locations – UAE, KSA, Oman, Egypt, Turkey and USA markets.</w:t>
            </w:r>
          </w:p>
          <w:p w14:paraId="61F01255" w14:textId="77777777" w:rsidR="009057DB" w:rsidRPr="009057DB" w:rsidRDefault="009057DB" w:rsidP="009057DB">
            <w:pPr>
              <w:numPr>
                <w:ilvl w:val="0"/>
                <w:numId w:val="41"/>
              </w:numPr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Provided crucial support in the implementation of Strategic Manpower Productivity and Business Excellence initiatives for Manufacturing organisations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improving the product costing by 10%</w:t>
            </w:r>
          </w:p>
          <w:p w14:paraId="3E7A31B0" w14:textId="62C1CBE3" w:rsidR="009057DB" w:rsidRPr="009057DB" w:rsidRDefault="009057DB" w:rsidP="009057DB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 xml:space="preserve">VECV Limited.                                                                                                                   </w:t>
            </w:r>
            <w: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 xml:space="preserve">                                              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 xml:space="preserve"> Oct 2014-May 2015</w:t>
            </w:r>
          </w:p>
          <w:p w14:paraId="254B9E47" w14:textId="77777777" w:rsidR="009057DB" w:rsidRPr="009057DB" w:rsidRDefault="009057DB" w:rsidP="009057DB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Senior Manager HR</w:t>
            </w:r>
          </w:p>
          <w:p w14:paraId="6F5FB023" w14:textId="77777777" w:rsidR="009057DB" w:rsidRPr="009057DB" w:rsidRDefault="009057DB" w:rsidP="009057DB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Facilitated the Stabilization of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Post Merger Integration</w:t>
            </w: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 with Volvo Group and Eicher Motors India </w:t>
            </w:r>
          </w:p>
          <w:p w14:paraId="44F518BD" w14:textId="77777777" w:rsidR="009057DB" w:rsidRPr="009057DB" w:rsidRDefault="009057DB" w:rsidP="009057DB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>Attained ERP integration in large matrix structure on organisation designing, mapping HR competencies for different role holders, compensations alignment</w:t>
            </w:r>
          </w:p>
          <w:p w14:paraId="09C2E567" w14:textId="77777777" w:rsidR="009057DB" w:rsidRPr="009057DB" w:rsidRDefault="009057DB" w:rsidP="009057DB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>Conducted benchmarking and ratio analysis for manpower productivity, ensuring the organization remains competitive and efficient.</w:t>
            </w:r>
          </w:p>
          <w:p w14:paraId="14E7529F" w14:textId="77777777" w:rsidR="009057DB" w:rsidRPr="009057DB" w:rsidRDefault="009057DB" w:rsidP="009057DB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sz w:val="20"/>
                <w:szCs w:val="20"/>
                <w:lang w:val="en-IN"/>
              </w:rPr>
              <w:t xml:space="preserve">Played integral role in contributing to and executing strategic projects as directed by the management – </w:t>
            </w: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HR Process Maturity Audits, 360 Feedback mechanism, PMS Revamping and fostered the culture of Performance and improved the VGAS by 20%.</w:t>
            </w:r>
          </w:p>
          <w:p w14:paraId="428D1FCA" w14:textId="3FB79D87" w:rsidR="009057DB" w:rsidRPr="009057DB" w:rsidRDefault="009057DB" w:rsidP="009057DB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EY LLP.                                                                                                                                                                              June 2014- Oct 2014</w:t>
            </w:r>
          </w:p>
          <w:p w14:paraId="1A26E2CA" w14:textId="77777777" w:rsidR="009057DB" w:rsidRDefault="009057DB" w:rsidP="009057DB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9057DB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Principal Consultant – People and Organisation</w:t>
            </w:r>
          </w:p>
          <w:p w14:paraId="7AF230D9" w14:textId="77777777" w:rsidR="00B101A4" w:rsidRPr="00B101A4" w:rsidRDefault="00B101A4" w:rsidP="00B101A4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sz w:val="20"/>
                <w:szCs w:val="20"/>
                <w:lang w:val="en-IN"/>
              </w:rPr>
              <w:t xml:space="preserve">Managed revised rewards framework for the </w:t>
            </w:r>
            <w:proofErr w:type="spellStart"/>
            <w:r w:rsidRPr="00B101A4">
              <w:rPr>
                <w:rFonts w:ascii="Garamond" w:hAnsi="Garamond"/>
                <w:sz w:val="20"/>
                <w:szCs w:val="20"/>
                <w:lang w:val="en-IN"/>
              </w:rPr>
              <w:t>post merger</w:t>
            </w:r>
            <w:proofErr w:type="spellEnd"/>
            <w:r w:rsidRPr="00B101A4">
              <w:rPr>
                <w:rFonts w:ascii="Garamond" w:hAnsi="Garamond"/>
                <w:sz w:val="20"/>
                <w:szCs w:val="20"/>
                <w:lang w:val="en-IN"/>
              </w:rPr>
              <w:t xml:space="preserve"> integration of 2 largest telecom players on OMAN</w:t>
            </w:r>
          </w:p>
          <w:p w14:paraId="3848E719" w14:textId="77777777" w:rsidR="00B101A4" w:rsidRPr="00B101A4" w:rsidRDefault="00B101A4" w:rsidP="00B101A4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sz w:val="20"/>
                <w:szCs w:val="20"/>
                <w:lang w:val="en-IN"/>
              </w:rPr>
              <w:t xml:space="preserve">Provided comprehensive Job Evaluation training program across the Consulting vertical , cultivating a competent panel and fostering awareness on Job Evaluation principles and designed a new </w:t>
            </w: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JE Technique and incorporated development of new JE tool for Shared service Team</w:t>
            </w:r>
          </w:p>
          <w:p w14:paraId="5FD68412" w14:textId="3B7C1BC3" w:rsidR="00B101A4" w:rsidRDefault="00B101A4" w:rsidP="00B101A4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sz w:val="20"/>
                <w:szCs w:val="20"/>
                <w:lang w:val="en-IN"/>
              </w:rPr>
              <w:t>Conducted Organization Design studies for New Services – Business Innovation businesses, aligning with strategic and process needs</w:t>
            </w:r>
          </w:p>
          <w:p w14:paraId="30C68A08" w14:textId="46088248" w:rsidR="00B101A4" w:rsidRPr="00B101A4" w:rsidRDefault="00B101A4" w:rsidP="00B101A4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Sun Pharma Limited (Erstwhile Ranbaxy Labs Limited).                                                                                            Aug 2011- May 2014</w:t>
            </w:r>
          </w:p>
          <w:p w14:paraId="66CF1E1C" w14:textId="47C6E231" w:rsidR="00B101A4" w:rsidRPr="00B101A4" w:rsidRDefault="00B101A4" w:rsidP="00B101A4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Manager HR</w:t>
            </w:r>
          </w:p>
          <w:p w14:paraId="5E485D34" w14:textId="77777777" w:rsidR="00B101A4" w:rsidRPr="00B101A4" w:rsidRDefault="00B101A4" w:rsidP="00B101A4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sz w:val="20"/>
                <w:szCs w:val="20"/>
                <w:lang w:val="en-IN"/>
              </w:rPr>
              <w:t xml:space="preserve">Headed successful validation of organisation structure with the development of organisation design principle, reviewing new organisation structure, fitment of  the employees along with revisiting the Job evaluation and made </w:t>
            </w: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 xml:space="preserve">300+ positions redundant; attained saving USD 1 mill </w:t>
            </w:r>
            <w:r w:rsidRPr="00B101A4">
              <w:rPr>
                <w:rFonts w:ascii="Garamond" w:hAnsi="Garamond"/>
                <w:sz w:val="20"/>
                <w:szCs w:val="20"/>
                <w:lang w:val="en-IN"/>
              </w:rPr>
              <w:t>there by defined and established new job families, adapting to the evolving needs of the organization</w:t>
            </w:r>
          </w:p>
          <w:p w14:paraId="192C6FE8" w14:textId="77777777" w:rsidR="00B101A4" w:rsidRPr="00B101A4" w:rsidRDefault="00B101A4" w:rsidP="00B101A4">
            <w:pPr>
              <w:numPr>
                <w:ilvl w:val="0"/>
                <w:numId w:val="41"/>
              </w:numPr>
              <w:tabs>
                <w:tab w:val="num" w:pos="720"/>
              </w:tabs>
              <w:rPr>
                <w:rFonts w:ascii="Garamond" w:hAnsi="Garamond"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Managed the Family size:</w:t>
            </w:r>
            <w:r w:rsidRPr="00B101A4">
              <w:rPr>
                <w:rFonts w:ascii="Garamond" w:hAnsi="Garamond"/>
                <w:sz w:val="20"/>
                <w:szCs w:val="20"/>
                <w:lang w:val="en-IN"/>
              </w:rPr>
              <w:t xml:space="preserve"> Conducted benchmarking and ratio analysis for manpower productivity, ensuring the organization remains competitive and efficient.</w:t>
            </w:r>
          </w:p>
          <w:p w14:paraId="3F695CC0" w14:textId="0171E480" w:rsidR="00B101A4" w:rsidRPr="00B101A4" w:rsidRDefault="00B101A4" w:rsidP="00B101A4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Trident India Limited                                                                                                                                                      May 2007- Aug 2011</w:t>
            </w:r>
          </w:p>
          <w:p w14:paraId="24B36C6E" w14:textId="14F45363" w:rsidR="00B101A4" w:rsidRPr="00B101A4" w:rsidRDefault="00B101A4" w:rsidP="00B101A4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Manager HR</w:t>
            </w:r>
          </w:p>
          <w:p w14:paraId="04602FD6" w14:textId="2310DD5C" w:rsidR="009057DB" w:rsidRPr="00B101A4" w:rsidRDefault="00B101A4" w:rsidP="009057DB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 xml:space="preserve">Infosys Tech Limited </w:t>
            </w:r>
            <w: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 xml:space="preserve">                                                                                                                                                       </w:t>
            </w: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Jul 2002- June 2005</w:t>
            </w:r>
          </w:p>
          <w:p w14:paraId="42D18B44" w14:textId="409A43D3" w:rsidR="00B101A4" w:rsidRPr="00B101A4" w:rsidRDefault="00B101A4" w:rsidP="009057DB">
            <w:pPr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</w:pPr>
            <w:r w:rsidRPr="00B101A4">
              <w:rPr>
                <w:rFonts w:ascii="Garamond" w:hAnsi="Garamond"/>
                <w:b/>
                <w:bCs/>
                <w:sz w:val="20"/>
                <w:szCs w:val="20"/>
                <w:lang w:val="en-IN"/>
              </w:rPr>
              <w:t>Software Engineer</w:t>
            </w:r>
          </w:p>
          <w:p w14:paraId="35884F6D" w14:textId="091DB2C7" w:rsidR="00B101A4" w:rsidRPr="009057DB" w:rsidRDefault="00B101A4" w:rsidP="009057DB">
            <w:pPr>
              <w:rPr>
                <w:rFonts w:ascii="Garamond" w:hAnsi="Garamond"/>
                <w:sz w:val="20"/>
                <w:szCs w:val="20"/>
                <w:lang w:val="en-IN"/>
              </w:rPr>
            </w:pPr>
          </w:p>
        </w:tc>
      </w:tr>
      <w:tr w:rsidR="00A35715" w:rsidRPr="007B4500" w14:paraId="654B972C" w14:textId="77777777" w:rsidTr="3F66C5ED">
        <w:trPr>
          <w:trHeight w:val="80"/>
        </w:trPr>
        <w:tc>
          <w:tcPr>
            <w:tcW w:w="11325" w:type="dxa"/>
            <w:shd w:val="clear" w:color="auto" w:fill="CCCCCC"/>
          </w:tcPr>
          <w:p w14:paraId="61B7DAA3" w14:textId="77777777" w:rsidR="00A35715" w:rsidRPr="007B4500" w:rsidRDefault="003466D8">
            <w:pPr>
              <w:spacing w:before="20" w:line="276" w:lineRule="auto"/>
              <w:rPr>
                <w:rFonts w:ascii="Garamond" w:hAnsi="Garamond"/>
              </w:rPr>
            </w:pPr>
            <w:r w:rsidRPr="007B4500">
              <w:rPr>
                <w:rFonts w:ascii="Garamond" w:hAnsi="Garamond" w:cs="Garamond"/>
                <w:b/>
                <w:szCs w:val="22"/>
              </w:rPr>
              <w:lastRenderedPageBreak/>
              <w:t>CERTIFICATIONS</w:t>
            </w:r>
          </w:p>
        </w:tc>
      </w:tr>
      <w:tr w:rsidR="00A35715" w:rsidRPr="007B4500" w14:paraId="587A36E9" w14:textId="77777777" w:rsidTr="3F66C5ED">
        <w:trPr>
          <w:trHeight w:val="300"/>
        </w:trPr>
        <w:tc>
          <w:tcPr>
            <w:tcW w:w="11325" w:type="dxa"/>
            <w:shd w:val="clear" w:color="auto" w:fill="6B6DB5"/>
          </w:tcPr>
          <w:p w14:paraId="1FF36BC5" w14:textId="77777777" w:rsidR="00A35715" w:rsidRPr="007B4500" w:rsidRDefault="00A35715" w:rsidP="3F66C5ED">
            <w:pPr>
              <w:pStyle w:val="NoSpacing"/>
            </w:pPr>
          </w:p>
        </w:tc>
      </w:tr>
      <w:tr w:rsidR="00A35715" w:rsidRPr="007B4500" w14:paraId="173A5F5C" w14:textId="77777777" w:rsidTr="3F66C5ED">
        <w:trPr>
          <w:trHeight w:val="660"/>
        </w:trPr>
        <w:tc>
          <w:tcPr>
            <w:tcW w:w="11325" w:type="dxa"/>
          </w:tcPr>
          <w:p w14:paraId="2CCB084D" w14:textId="35260DB3" w:rsidR="00074D30" w:rsidRDefault="00074D30" w:rsidP="00B101A4">
            <w:pPr>
              <w:numPr>
                <w:ilvl w:val="0"/>
                <w:numId w:val="34"/>
              </w:numPr>
              <w:tabs>
                <w:tab w:val="num" w:pos="720"/>
              </w:tabs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>
              <w:rPr>
                <w:rFonts w:ascii="Garamond" w:hAnsi="Garamond"/>
                <w:lang w:val="en-IN"/>
              </w:rPr>
              <w:t>Certificate of Independent Directorship, MCA and National Skill development Council, 2025</w:t>
            </w:r>
          </w:p>
          <w:p w14:paraId="619027B5" w14:textId="790BE434" w:rsidR="00074D30" w:rsidRDefault="00074D30" w:rsidP="00B101A4">
            <w:pPr>
              <w:numPr>
                <w:ilvl w:val="0"/>
                <w:numId w:val="34"/>
              </w:numPr>
              <w:tabs>
                <w:tab w:val="num" w:pos="720"/>
              </w:tabs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>
              <w:rPr>
                <w:rFonts w:ascii="Garamond" w:hAnsi="Garamond"/>
                <w:lang w:val="en-IN"/>
              </w:rPr>
              <w:t>Certificate of Corporate Governance, National Skill development Council, 2025</w:t>
            </w:r>
          </w:p>
          <w:p w14:paraId="43B0DD7B" w14:textId="5094378E" w:rsidR="00074D30" w:rsidRDefault="00074D30" w:rsidP="00B101A4">
            <w:pPr>
              <w:numPr>
                <w:ilvl w:val="0"/>
                <w:numId w:val="34"/>
              </w:numPr>
              <w:tabs>
                <w:tab w:val="num" w:pos="720"/>
              </w:tabs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>
              <w:rPr>
                <w:rFonts w:ascii="Garamond" w:hAnsi="Garamond"/>
                <w:lang w:val="en-IN"/>
              </w:rPr>
              <w:t>Certificate of International labour law UK, USA, Canada, Singapore and UAE, National Skill development council, 2024.</w:t>
            </w:r>
          </w:p>
          <w:p w14:paraId="1756E84F" w14:textId="68840BF1" w:rsidR="00B101A4" w:rsidRPr="00B101A4" w:rsidRDefault="00B101A4" w:rsidP="00B101A4">
            <w:pPr>
              <w:numPr>
                <w:ilvl w:val="0"/>
                <w:numId w:val="34"/>
              </w:numPr>
              <w:tabs>
                <w:tab w:val="num" w:pos="720"/>
              </w:tabs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>
              <w:rPr>
                <w:rFonts w:ascii="Garamond" w:hAnsi="Garamond"/>
                <w:lang w:val="en-IN"/>
              </w:rPr>
              <w:t xml:space="preserve">Completed </w:t>
            </w:r>
            <w:r w:rsidRPr="00B101A4">
              <w:rPr>
                <w:rFonts w:ascii="Garamond" w:hAnsi="Garamond"/>
                <w:lang w:val="en-IN"/>
              </w:rPr>
              <w:t xml:space="preserve">Level A, B (Inter) &amp; B+ in Occupational Assessment/Psychometrics, </w:t>
            </w:r>
            <w:r>
              <w:rPr>
                <w:rFonts w:ascii="Garamond" w:hAnsi="Garamond"/>
                <w:lang w:val="en-IN"/>
              </w:rPr>
              <w:t xml:space="preserve"> </w:t>
            </w:r>
            <w:r w:rsidRPr="00B101A4">
              <w:rPr>
                <w:rFonts w:ascii="Garamond" w:hAnsi="Garamond"/>
                <w:b/>
                <w:bCs/>
                <w:lang w:val="en-IN"/>
              </w:rPr>
              <w:t>British Psychological Society, UK</w:t>
            </w:r>
            <w:r>
              <w:rPr>
                <w:rFonts w:ascii="Garamond" w:hAnsi="Garamond"/>
                <w:b/>
                <w:bCs/>
                <w:lang w:val="en-IN"/>
              </w:rPr>
              <w:t xml:space="preserve"> </w:t>
            </w:r>
            <w:r w:rsidRPr="00B101A4">
              <w:rPr>
                <w:rFonts w:ascii="Garamond" w:hAnsi="Garamond"/>
                <w:lang w:val="en-IN"/>
              </w:rPr>
              <w:t>(Sep 2017)</w:t>
            </w:r>
            <w:r w:rsidRPr="00B101A4">
              <w:rPr>
                <w:rFonts w:ascii="Garamond" w:hAnsi="Garamond"/>
                <w:b/>
                <w:bCs/>
                <w:lang w:val="en-IN"/>
              </w:rPr>
              <w:t xml:space="preserve"> </w:t>
            </w:r>
          </w:p>
          <w:p w14:paraId="5FE62643" w14:textId="2450F358" w:rsidR="00074D30" w:rsidRPr="00074D30" w:rsidRDefault="00B101A4" w:rsidP="00074D30">
            <w:pPr>
              <w:numPr>
                <w:ilvl w:val="0"/>
                <w:numId w:val="34"/>
              </w:numPr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>
              <w:rPr>
                <w:rFonts w:ascii="Garamond" w:hAnsi="Garamond"/>
                <w:lang w:val="en-IN"/>
              </w:rPr>
              <w:t xml:space="preserve">Completed </w:t>
            </w:r>
            <w:r w:rsidRPr="00B101A4">
              <w:rPr>
                <w:rFonts w:ascii="Garamond" w:hAnsi="Garamond"/>
                <w:lang w:val="en-IN"/>
              </w:rPr>
              <w:t xml:space="preserve">Professional Certified Coach (PCC) </w:t>
            </w:r>
            <w:r w:rsidRPr="00B101A4">
              <w:rPr>
                <w:rFonts w:ascii="Garamond" w:hAnsi="Garamond"/>
                <w:b/>
                <w:bCs/>
                <w:lang w:val="en-IN"/>
              </w:rPr>
              <w:t>International Coach Federation, USA</w:t>
            </w:r>
            <w:r>
              <w:rPr>
                <w:rFonts w:ascii="Garamond" w:hAnsi="Garamond"/>
                <w:b/>
                <w:bCs/>
                <w:lang w:val="en-IN"/>
              </w:rPr>
              <w:t xml:space="preserve"> </w:t>
            </w:r>
            <w:r w:rsidRPr="00B101A4">
              <w:rPr>
                <w:rFonts w:ascii="Garamond" w:hAnsi="Garamond"/>
                <w:lang w:val="en-IN"/>
              </w:rPr>
              <w:t>(Oct 2019)</w:t>
            </w:r>
          </w:p>
          <w:p w14:paraId="1B56C4FD" w14:textId="77777777" w:rsidR="00074D30" w:rsidRPr="00B101A4" w:rsidRDefault="00074D30" w:rsidP="00074D30">
            <w:pPr>
              <w:numPr>
                <w:ilvl w:val="0"/>
                <w:numId w:val="34"/>
              </w:numPr>
              <w:tabs>
                <w:tab w:val="num" w:pos="720"/>
              </w:tabs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>
              <w:rPr>
                <w:rFonts w:ascii="Garamond" w:hAnsi="Garamond"/>
                <w:lang w:val="en-IN"/>
              </w:rPr>
              <w:t xml:space="preserve">Completed </w:t>
            </w:r>
            <w:r w:rsidRPr="00B101A4">
              <w:rPr>
                <w:rFonts w:ascii="Garamond" w:hAnsi="Garamond"/>
                <w:lang w:val="en-IN"/>
              </w:rPr>
              <w:t xml:space="preserve">Job Analysis/Job Evaluation/ Compensation by </w:t>
            </w:r>
            <w:r w:rsidRPr="00B101A4">
              <w:rPr>
                <w:rFonts w:ascii="Garamond" w:hAnsi="Garamond"/>
                <w:b/>
                <w:bCs/>
                <w:lang w:val="en-IN"/>
              </w:rPr>
              <w:t>Hay Group</w:t>
            </w:r>
            <w:r>
              <w:rPr>
                <w:rFonts w:ascii="Garamond" w:hAnsi="Garamond"/>
                <w:b/>
                <w:bCs/>
                <w:lang w:val="en-IN"/>
              </w:rPr>
              <w:t xml:space="preserve"> </w:t>
            </w:r>
            <w:r w:rsidRPr="00B101A4">
              <w:rPr>
                <w:rFonts w:ascii="Garamond" w:hAnsi="Garamond"/>
                <w:lang w:val="en-IN"/>
              </w:rPr>
              <w:t>(May 2013)</w:t>
            </w:r>
          </w:p>
          <w:p w14:paraId="6ACFDFEB" w14:textId="77777777" w:rsidR="00074D30" w:rsidRDefault="00074D30" w:rsidP="00074D30">
            <w:pPr>
              <w:numPr>
                <w:ilvl w:val="0"/>
                <w:numId w:val="34"/>
              </w:numPr>
              <w:tabs>
                <w:tab w:val="num" w:pos="720"/>
              </w:tabs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>
              <w:rPr>
                <w:rFonts w:ascii="Garamond" w:hAnsi="Garamond"/>
                <w:lang w:val="en-IN"/>
              </w:rPr>
              <w:t xml:space="preserve">Completed </w:t>
            </w:r>
            <w:r w:rsidRPr="00B101A4">
              <w:rPr>
                <w:rFonts w:ascii="Garamond" w:hAnsi="Garamond"/>
                <w:lang w:val="en-IN"/>
              </w:rPr>
              <w:t xml:space="preserve">Certified trainer on “HR Process Maturity &amp; HR process Excellence” by CII </w:t>
            </w:r>
            <w:r>
              <w:rPr>
                <w:rFonts w:ascii="Garamond" w:hAnsi="Garamond"/>
                <w:lang w:val="en-IN"/>
              </w:rPr>
              <w:t xml:space="preserve"> (Feb 2013)</w:t>
            </w:r>
          </w:p>
          <w:p w14:paraId="11F8F778" w14:textId="43CE3B8C" w:rsidR="00074D30" w:rsidRPr="00074D30" w:rsidRDefault="00074D30" w:rsidP="00074D30">
            <w:pPr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>
              <w:rPr>
                <w:rFonts w:ascii="Garamond" w:hAnsi="Garamond"/>
                <w:lang w:val="en-IN"/>
              </w:rPr>
              <w:t xml:space="preserve">Completed </w:t>
            </w:r>
            <w:r w:rsidRPr="00B101A4">
              <w:rPr>
                <w:rFonts w:ascii="Garamond" w:hAnsi="Garamond"/>
                <w:lang w:val="en-IN"/>
              </w:rPr>
              <w:t xml:space="preserve">Certified trained coach on “Coaching and Mentoring skills” by </w:t>
            </w:r>
            <w:r w:rsidRPr="00B101A4">
              <w:rPr>
                <w:rFonts w:ascii="Garamond" w:hAnsi="Garamond"/>
                <w:b/>
                <w:bCs/>
                <w:lang w:val="en-IN"/>
              </w:rPr>
              <w:t>SOI</w:t>
            </w:r>
            <w:r>
              <w:rPr>
                <w:rFonts w:ascii="Garamond" w:hAnsi="Garamond"/>
                <w:b/>
                <w:bCs/>
                <w:lang w:val="en-IN"/>
              </w:rPr>
              <w:t>L (Oct 2014)</w:t>
            </w:r>
          </w:p>
        </w:tc>
      </w:tr>
      <w:tr w:rsidR="00A35715" w:rsidRPr="007B4500" w14:paraId="1719F8A5" w14:textId="77777777" w:rsidTr="3F66C5ED">
        <w:trPr>
          <w:trHeight w:val="300"/>
        </w:trPr>
        <w:tc>
          <w:tcPr>
            <w:tcW w:w="11325" w:type="dxa"/>
            <w:shd w:val="clear" w:color="auto" w:fill="CCCCCC"/>
          </w:tcPr>
          <w:p w14:paraId="3568F8B5" w14:textId="77777777" w:rsidR="00A35715" w:rsidRPr="007B4500" w:rsidRDefault="00A35715">
            <w:pPr>
              <w:spacing w:before="20" w:line="276" w:lineRule="auto"/>
              <w:rPr>
                <w:rFonts w:ascii="Garamond" w:hAnsi="Garamond"/>
              </w:rPr>
            </w:pPr>
            <w:r w:rsidRPr="007B4500">
              <w:rPr>
                <w:rFonts w:ascii="Garamond" w:hAnsi="Garamond" w:cs="Garamond"/>
                <w:b/>
                <w:szCs w:val="22"/>
              </w:rPr>
              <w:t>IN</w:t>
            </w:r>
            <w:r w:rsidR="003466D8" w:rsidRPr="007B4500">
              <w:rPr>
                <w:rFonts w:ascii="Garamond" w:hAnsi="Garamond" w:cs="Garamond"/>
                <w:b/>
                <w:szCs w:val="22"/>
              </w:rPr>
              <w:t>TERNSHIP</w:t>
            </w:r>
          </w:p>
        </w:tc>
      </w:tr>
      <w:tr w:rsidR="00A35715" w:rsidRPr="007B4500" w14:paraId="5F19D7A0" w14:textId="77777777" w:rsidTr="3F66C5ED">
        <w:trPr>
          <w:trHeight w:val="300"/>
        </w:trPr>
        <w:tc>
          <w:tcPr>
            <w:tcW w:w="11325" w:type="dxa"/>
            <w:shd w:val="clear" w:color="auto" w:fill="6B6DB5"/>
          </w:tcPr>
          <w:p w14:paraId="5A6490F4" w14:textId="77777777" w:rsidR="00A35715" w:rsidRPr="007B4500" w:rsidRDefault="00A35715" w:rsidP="3F66C5ED">
            <w:pPr>
              <w:pStyle w:val="NoSpacing"/>
            </w:pPr>
          </w:p>
        </w:tc>
      </w:tr>
      <w:tr w:rsidR="00A35715" w:rsidRPr="007B4500" w14:paraId="4FE1CABF" w14:textId="77777777" w:rsidTr="3F66C5ED">
        <w:trPr>
          <w:trHeight w:val="360"/>
        </w:trPr>
        <w:tc>
          <w:tcPr>
            <w:tcW w:w="11325" w:type="dxa"/>
          </w:tcPr>
          <w:p w14:paraId="7D72000B" w14:textId="7E0B0B76" w:rsidR="00A35715" w:rsidRPr="007B4500" w:rsidRDefault="00B101A4" w:rsidP="00E520EB">
            <w:pPr>
              <w:tabs>
                <w:tab w:val="left" w:pos="540"/>
              </w:tabs>
              <w:spacing w:line="276" w:lineRule="auto"/>
              <w:jc w:val="both"/>
              <w:rPr>
                <w:rFonts w:ascii="Garamond" w:eastAsia="Cambria" w:hAnsi="Garamond" w:cs="Cambria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Grow Talent Company Limited                                                                                                  May 2006 – June 2006</w:t>
            </w:r>
          </w:p>
          <w:p w14:paraId="27AA6B44" w14:textId="782FFD11" w:rsidR="00603A1D" w:rsidRPr="007B4500" w:rsidRDefault="00B101A4" w:rsidP="00CF3FA2">
            <w:pPr>
              <w:numPr>
                <w:ilvl w:val="0"/>
                <w:numId w:val="35"/>
              </w:numPr>
              <w:tabs>
                <w:tab w:val="left" w:pos="540"/>
              </w:tabs>
              <w:spacing w:line="276" w:lineRule="auto"/>
              <w:jc w:val="both"/>
              <w:rPr>
                <w:rFonts w:ascii="Garamond" w:hAnsi="Garamond" w:cs="Garamond"/>
                <w:sz w:val="23"/>
                <w:szCs w:val="21"/>
                <w:lang w:val="en-GB"/>
              </w:rPr>
            </w:pPr>
            <w:r w:rsidRPr="00B101A4">
              <w:rPr>
                <w:rFonts w:ascii="Garamond" w:hAnsi="Garamond"/>
                <w:b/>
                <w:bCs/>
              </w:rPr>
              <w:t>Developed a maturity model on innovation</w:t>
            </w:r>
            <w:r w:rsidRPr="00B101A4">
              <w:rPr>
                <w:rFonts w:ascii="Garamond" w:hAnsi="Garamond"/>
              </w:rPr>
              <w:t xml:space="preserve"> &amp; found out the market potential for innovation in India. </w:t>
            </w:r>
          </w:p>
        </w:tc>
      </w:tr>
      <w:tr w:rsidR="00A35715" w:rsidRPr="007B4500" w14:paraId="424988F3" w14:textId="77777777" w:rsidTr="3F66C5ED">
        <w:trPr>
          <w:trHeight w:val="185"/>
        </w:trPr>
        <w:tc>
          <w:tcPr>
            <w:tcW w:w="11325" w:type="dxa"/>
            <w:shd w:val="clear" w:color="auto" w:fill="CCCCCC"/>
          </w:tcPr>
          <w:p w14:paraId="242BE053" w14:textId="77777777" w:rsidR="00A35715" w:rsidRPr="007B4500" w:rsidRDefault="00A35715">
            <w:pPr>
              <w:spacing w:before="20" w:after="20" w:line="276" w:lineRule="auto"/>
              <w:jc w:val="both"/>
              <w:rPr>
                <w:rFonts w:ascii="Garamond" w:hAnsi="Garamond"/>
              </w:rPr>
            </w:pPr>
            <w:r w:rsidRPr="007B4500">
              <w:rPr>
                <w:rFonts w:ascii="Garamond" w:hAnsi="Garamond" w:cs="Garamond"/>
                <w:b/>
                <w:sz w:val="25"/>
                <w:szCs w:val="21"/>
              </w:rPr>
              <w:t>EDUCATION</w:t>
            </w:r>
          </w:p>
        </w:tc>
      </w:tr>
      <w:tr w:rsidR="00A35715" w:rsidRPr="007B4500" w14:paraId="17612186" w14:textId="77777777" w:rsidTr="3F66C5ED">
        <w:trPr>
          <w:trHeight w:val="300"/>
        </w:trPr>
        <w:tc>
          <w:tcPr>
            <w:tcW w:w="11325" w:type="dxa"/>
            <w:shd w:val="clear" w:color="auto" w:fill="6B6DB5"/>
          </w:tcPr>
          <w:p w14:paraId="1A179FFB" w14:textId="77777777" w:rsidR="00A35715" w:rsidRPr="007B4500" w:rsidRDefault="00A35715" w:rsidP="3F66C5ED">
            <w:pPr>
              <w:pStyle w:val="NoSpacing"/>
            </w:pPr>
          </w:p>
        </w:tc>
      </w:tr>
      <w:tr w:rsidR="00A35715" w:rsidRPr="007B4500" w14:paraId="1EAC3289" w14:textId="77777777" w:rsidTr="3F66C5ED">
        <w:trPr>
          <w:trHeight w:val="1860"/>
        </w:trPr>
        <w:tc>
          <w:tcPr>
            <w:tcW w:w="11325" w:type="dxa"/>
          </w:tcPr>
          <w:tbl>
            <w:tblPr>
              <w:tblStyle w:val="TableGrid"/>
              <w:tblW w:w="11115" w:type="dxa"/>
              <w:tblLayout w:type="fixed"/>
              <w:tblLook w:val="06A0" w:firstRow="1" w:lastRow="0" w:firstColumn="1" w:lastColumn="0" w:noHBand="1" w:noVBand="1"/>
            </w:tblPr>
            <w:tblGrid>
              <w:gridCol w:w="2779"/>
              <w:gridCol w:w="1335"/>
              <w:gridCol w:w="4650"/>
              <w:gridCol w:w="2351"/>
            </w:tblGrid>
            <w:tr w:rsidR="002F46DD" w14:paraId="237CCF49" w14:textId="77777777" w:rsidTr="00B101A4">
              <w:trPr>
                <w:trHeight w:val="300"/>
              </w:trPr>
              <w:tc>
                <w:tcPr>
                  <w:tcW w:w="2779" w:type="dxa"/>
                </w:tcPr>
                <w:p w14:paraId="5554837E" w14:textId="27C045F2" w:rsidR="002F46DD" w:rsidRDefault="002F46DD" w:rsidP="1BF23F4D">
                  <w:pPr>
                    <w:spacing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>
                    <w:rPr>
                      <w:rFonts w:ascii="Garamond" w:hAnsi="Garamond" w:cs="Garamond"/>
                      <w:sz w:val="23"/>
                      <w:szCs w:val="23"/>
                    </w:rPr>
                    <w:t>PhD in Management</w:t>
                  </w:r>
                </w:p>
              </w:tc>
              <w:tc>
                <w:tcPr>
                  <w:tcW w:w="1335" w:type="dxa"/>
                </w:tcPr>
                <w:p w14:paraId="26455DEE" w14:textId="6E2196C3" w:rsidR="002F46DD" w:rsidRPr="1BF23F4D" w:rsidRDefault="002F46DD" w:rsidP="1BF23F4D">
                  <w:pPr>
                    <w:spacing w:before="40"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>
                    <w:rPr>
                      <w:rFonts w:ascii="Garamond" w:hAnsi="Garamond" w:cs="Garamond"/>
                      <w:sz w:val="23"/>
                      <w:szCs w:val="23"/>
                    </w:rPr>
                    <w:t>2024-2026</w:t>
                  </w:r>
                </w:p>
              </w:tc>
              <w:tc>
                <w:tcPr>
                  <w:tcW w:w="4650" w:type="dxa"/>
                </w:tcPr>
                <w:p w14:paraId="5EF5999C" w14:textId="77777777" w:rsidR="002F46DD" w:rsidRDefault="002F46DD" w:rsidP="1BF23F4D">
                  <w:pPr>
                    <w:spacing w:before="40"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>
                    <w:rPr>
                      <w:rFonts w:ascii="Garamond" w:hAnsi="Garamond" w:cs="Garamond"/>
                      <w:sz w:val="23"/>
                      <w:szCs w:val="23"/>
                    </w:rPr>
                    <w:t>University of Leicester, UK</w:t>
                  </w:r>
                </w:p>
                <w:p w14:paraId="4E312F2E" w14:textId="59CA0970" w:rsidR="002F46DD" w:rsidRDefault="002F46DD" w:rsidP="1BF23F4D">
                  <w:pPr>
                    <w:spacing w:before="40"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>
                    <w:rPr>
                      <w:rFonts w:ascii="Garamond" w:hAnsi="Garamond" w:cs="Garamond"/>
                      <w:sz w:val="23"/>
                      <w:szCs w:val="23"/>
                    </w:rPr>
                    <w:t>Topic: Ethics – Leadership Paradox: How to manage both for organization growth</w:t>
                  </w:r>
                </w:p>
              </w:tc>
              <w:tc>
                <w:tcPr>
                  <w:tcW w:w="2351" w:type="dxa"/>
                </w:tcPr>
                <w:p w14:paraId="4FEBC8A2" w14:textId="04FF6EA3" w:rsidR="002F46DD" w:rsidRDefault="002F46DD" w:rsidP="1BF23F4D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Guide: Prof Maria Murray; Dr Hana </w:t>
                  </w:r>
                  <w:proofErr w:type="spellStart"/>
                  <w:r>
                    <w:rPr>
                      <w:rFonts w:ascii="Garamond" w:hAnsi="Garamond"/>
                    </w:rPr>
                    <w:t>Trollman</w:t>
                  </w:r>
                  <w:proofErr w:type="spellEnd"/>
                  <w:r>
                    <w:rPr>
                      <w:rFonts w:ascii="Garamond" w:hAnsi="Garamond"/>
                    </w:rPr>
                    <w:t xml:space="preserve">; Dr </w:t>
                  </w:r>
                  <w:proofErr w:type="spellStart"/>
                  <w:r>
                    <w:rPr>
                      <w:rFonts w:ascii="Garamond" w:hAnsi="Garamond"/>
                    </w:rPr>
                    <w:t>Godbless</w:t>
                  </w:r>
                  <w:proofErr w:type="spellEnd"/>
                  <w:r>
                    <w:rPr>
                      <w:rFonts w:ascii="Garamond" w:hAnsi="Garamond"/>
                    </w:rPr>
                    <w:t xml:space="preserve"> </w:t>
                  </w:r>
                  <w:proofErr w:type="spellStart"/>
                  <w:r>
                    <w:rPr>
                      <w:rFonts w:ascii="Garamond" w:hAnsi="Garamond"/>
                    </w:rPr>
                    <w:t>Akaighe</w:t>
                  </w:r>
                  <w:proofErr w:type="spellEnd"/>
                </w:p>
              </w:tc>
            </w:tr>
            <w:tr w:rsidR="1BF23F4D" w14:paraId="6AB20C7C" w14:textId="77777777" w:rsidTr="00B101A4">
              <w:trPr>
                <w:trHeight w:val="300"/>
              </w:trPr>
              <w:tc>
                <w:tcPr>
                  <w:tcW w:w="2779" w:type="dxa"/>
                </w:tcPr>
                <w:p w14:paraId="125DD087" w14:textId="48951CEB" w:rsidR="1BF23F4D" w:rsidRDefault="00B101A4" w:rsidP="1BF23F4D">
                  <w:pPr>
                    <w:spacing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>
                    <w:rPr>
                      <w:rFonts w:ascii="Garamond" w:hAnsi="Garamond" w:cs="Garamond"/>
                      <w:sz w:val="23"/>
                      <w:szCs w:val="23"/>
                    </w:rPr>
                    <w:t>Post Graduate Diploma</w:t>
                  </w:r>
                  <w:r w:rsidR="1BF23F4D" w:rsidRPr="1BF23F4D">
                    <w:rPr>
                      <w:rFonts w:ascii="Garamond" w:hAnsi="Garamond" w:cs="Garamond"/>
                      <w:sz w:val="23"/>
                      <w:szCs w:val="23"/>
                    </w:rPr>
                    <w:t xml:space="preserve"> | </w:t>
                  </w:r>
                  <w:r>
                    <w:rPr>
                      <w:rFonts w:ascii="Garamond" w:hAnsi="Garamond" w:cs="Garamond"/>
                      <w:sz w:val="23"/>
                      <w:szCs w:val="23"/>
                    </w:rPr>
                    <w:t>PM &amp; IR</w:t>
                  </w:r>
                </w:p>
              </w:tc>
              <w:tc>
                <w:tcPr>
                  <w:tcW w:w="1335" w:type="dxa"/>
                </w:tcPr>
                <w:p w14:paraId="65C93A83" w14:textId="01D4F26E" w:rsidR="1BF23F4D" w:rsidRDefault="1BF23F4D" w:rsidP="1BF23F4D">
                  <w:pPr>
                    <w:spacing w:before="40"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 w:rsidRPr="1BF23F4D">
                    <w:rPr>
                      <w:rFonts w:ascii="Garamond" w:hAnsi="Garamond" w:cs="Garamond"/>
                      <w:sz w:val="23"/>
                      <w:szCs w:val="23"/>
                    </w:rPr>
                    <w:t>20</w:t>
                  </w:r>
                  <w:r w:rsidR="00B101A4">
                    <w:rPr>
                      <w:rFonts w:ascii="Garamond" w:hAnsi="Garamond" w:cs="Garamond"/>
                      <w:sz w:val="23"/>
                      <w:szCs w:val="23"/>
                    </w:rPr>
                    <w:t>05</w:t>
                  </w:r>
                  <w:r w:rsidRPr="1BF23F4D">
                    <w:rPr>
                      <w:rFonts w:ascii="Garamond" w:hAnsi="Garamond" w:cs="Garamond"/>
                      <w:sz w:val="23"/>
                      <w:szCs w:val="23"/>
                    </w:rPr>
                    <w:t>-20</w:t>
                  </w:r>
                  <w:r w:rsidR="00B101A4">
                    <w:rPr>
                      <w:rFonts w:ascii="Garamond" w:hAnsi="Garamond" w:cs="Garamond"/>
                      <w:sz w:val="23"/>
                      <w:szCs w:val="23"/>
                    </w:rPr>
                    <w:t>07</w:t>
                  </w:r>
                </w:p>
              </w:tc>
              <w:tc>
                <w:tcPr>
                  <w:tcW w:w="4650" w:type="dxa"/>
                </w:tcPr>
                <w:p w14:paraId="3E192D3F" w14:textId="48897A96" w:rsidR="1BF23F4D" w:rsidRDefault="00B101A4" w:rsidP="1BF23F4D">
                  <w:pPr>
                    <w:spacing w:before="40"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>
                    <w:rPr>
                      <w:rFonts w:ascii="Garamond" w:hAnsi="Garamond" w:cs="Garamond"/>
                      <w:sz w:val="23"/>
                      <w:szCs w:val="23"/>
                    </w:rPr>
                    <w:t>XLRI Business School, Jamshedpur</w:t>
                  </w:r>
                </w:p>
              </w:tc>
              <w:tc>
                <w:tcPr>
                  <w:tcW w:w="2351" w:type="dxa"/>
                </w:tcPr>
                <w:p w14:paraId="624DF498" w14:textId="36621AB4" w:rsidR="1BF23F4D" w:rsidRDefault="00B101A4" w:rsidP="1BF23F4D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Class rank 30</w:t>
                  </w:r>
                </w:p>
              </w:tc>
            </w:tr>
            <w:tr w:rsidR="1BF23F4D" w14:paraId="227A982D" w14:textId="77777777" w:rsidTr="00B101A4">
              <w:trPr>
                <w:trHeight w:val="300"/>
              </w:trPr>
              <w:tc>
                <w:tcPr>
                  <w:tcW w:w="2779" w:type="dxa"/>
                </w:tcPr>
                <w:p w14:paraId="7F9039A8" w14:textId="4D831429" w:rsidR="1BF23F4D" w:rsidRDefault="1BF23F4D" w:rsidP="1BF23F4D">
                  <w:pPr>
                    <w:spacing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proofErr w:type="spellStart"/>
                  <w:proofErr w:type="gramStart"/>
                  <w:r w:rsidRPr="1BF23F4D">
                    <w:rPr>
                      <w:rFonts w:ascii="Garamond" w:hAnsi="Garamond"/>
                    </w:rPr>
                    <w:t>B.Tech</w:t>
                  </w:r>
                  <w:proofErr w:type="spellEnd"/>
                  <w:proofErr w:type="gramEnd"/>
                  <w:r w:rsidRPr="1BF23F4D">
                    <w:rPr>
                      <w:rFonts w:ascii="Garamond" w:hAnsi="Garamond"/>
                    </w:rPr>
                    <w:t xml:space="preserve"> | </w:t>
                  </w:r>
                  <w:r w:rsidR="00B101A4">
                    <w:rPr>
                      <w:rFonts w:ascii="Garamond" w:hAnsi="Garamond"/>
                    </w:rPr>
                    <w:t>Mechanical Engineering</w:t>
                  </w:r>
                </w:p>
              </w:tc>
              <w:tc>
                <w:tcPr>
                  <w:tcW w:w="1335" w:type="dxa"/>
                </w:tcPr>
                <w:p w14:paraId="4D87A247" w14:textId="7DA8E0BC" w:rsidR="1BF23F4D" w:rsidRDefault="00B101A4" w:rsidP="1BF23F4D">
                  <w:pPr>
                    <w:spacing w:before="40"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>
                    <w:rPr>
                      <w:rFonts w:ascii="Garamond" w:hAnsi="Garamond"/>
                    </w:rPr>
                    <w:t>1998-2002</w:t>
                  </w:r>
                </w:p>
              </w:tc>
              <w:tc>
                <w:tcPr>
                  <w:tcW w:w="4650" w:type="dxa"/>
                </w:tcPr>
                <w:p w14:paraId="21EECAAC" w14:textId="36D38DDB" w:rsidR="1BF23F4D" w:rsidRDefault="00B101A4" w:rsidP="1BF23F4D">
                  <w:pPr>
                    <w:spacing w:before="40" w:line="276" w:lineRule="auto"/>
                    <w:rPr>
                      <w:rFonts w:ascii="Garamond" w:hAnsi="Garamond" w:cs="Garamond"/>
                      <w:sz w:val="23"/>
                      <w:szCs w:val="23"/>
                    </w:rPr>
                  </w:pPr>
                  <w:r>
                    <w:rPr>
                      <w:rFonts w:ascii="Garamond" w:hAnsi="Garamond"/>
                    </w:rPr>
                    <w:t>NIT, Rourkela</w:t>
                  </w:r>
                </w:p>
              </w:tc>
              <w:tc>
                <w:tcPr>
                  <w:tcW w:w="2351" w:type="dxa"/>
                </w:tcPr>
                <w:p w14:paraId="75C2E3E0" w14:textId="623C8A02" w:rsidR="1BF23F4D" w:rsidRDefault="00B101A4" w:rsidP="1BF23F4D">
                  <w:pP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Class rank 6</w:t>
                  </w:r>
                </w:p>
              </w:tc>
            </w:tr>
          </w:tbl>
          <w:p w14:paraId="520ED91E" w14:textId="09972449" w:rsidR="00A35715" w:rsidRPr="007B4500" w:rsidRDefault="00A35715" w:rsidP="1BF23F4D">
            <w:pPr>
              <w:spacing w:line="276" w:lineRule="auto"/>
              <w:jc w:val="both"/>
              <w:rPr>
                <w:rFonts w:ascii="Garamond" w:hAnsi="Garamond"/>
              </w:rPr>
            </w:pPr>
          </w:p>
        </w:tc>
      </w:tr>
      <w:tr w:rsidR="00A35715" w:rsidRPr="007B4500" w14:paraId="6B667845" w14:textId="77777777" w:rsidTr="3F66C5ED">
        <w:trPr>
          <w:trHeight w:val="297"/>
        </w:trPr>
        <w:tc>
          <w:tcPr>
            <w:tcW w:w="11325" w:type="dxa"/>
            <w:shd w:val="clear" w:color="auto" w:fill="CCCCCC"/>
          </w:tcPr>
          <w:p w14:paraId="4F1B750E" w14:textId="77777777" w:rsidR="00A35715" w:rsidRPr="007B4500" w:rsidRDefault="006D29A1">
            <w:pPr>
              <w:spacing w:before="20" w:after="20" w:line="276" w:lineRule="auto"/>
              <w:jc w:val="both"/>
              <w:rPr>
                <w:rFonts w:ascii="Garamond" w:hAnsi="Garamond"/>
              </w:rPr>
            </w:pPr>
            <w:bookmarkStart w:id="0" w:name="_Hlk116276998"/>
            <w:r w:rsidRPr="007B4500">
              <w:rPr>
                <w:rFonts w:ascii="Garamond" w:hAnsi="Garamond" w:cs="Garamond"/>
                <w:b/>
                <w:sz w:val="25"/>
                <w:szCs w:val="21"/>
              </w:rPr>
              <w:t>AWARDS &amp; ACHIEVEMENTS</w:t>
            </w:r>
          </w:p>
        </w:tc>
      </w:tr>
      <w:tr w:rsidR="00A35715" w:rsidRPr="007B4500" w14:paraId="67A2889D" w14:textId="77777777" w:rsidTr="3F66C5ED">
        <w:trPr>
          <w:trHeight w:val="80"/>
        </w:trPr>
        <w:tc>
          <w:tcPr>
            <w:tcW w:w="11325" w:type="dxa"/>
            <w:shd w:val="clear" w:color="auto" w:fill="6B6DB5"/>
          </w:tcPr>
          <w:p w14:paraId="5520D545" w14:textId="77777777" w:rsidR="00A35715" w:rsidRPr="007B4500" w:rsidRDefault="00A35715" w:rsidP="3F66C5ED">
            <w:pPr>
              <w:pStyle w:val="NoSpacing"/>
            </w:pPr>
          </w:p>
        </w:tc>
      </w:tr>
      <w:bookmarkEnd w:id="0"/>
      <w:tr w:rsidR="00A35715" w:rsidRPr="007B4500" w14:paraId="342B0063" w14:textId="77777777" w:rsidTr="3F66C5ED">
        <w:trPr>
          <w:trHeight w:val="180"/>
        </w:trPr>
        <w:tc>
          <w:tcPr>
            <w:tcW w:w="11325" w:type="dxa"/>
          </w:tcPr>
          <w:p w14:paraId="4B7F7766" w14:textId="276B6861" w:rsidR="00F363B0" w:rsidRPr="00F363B0" w:rsidRDefault="00F363B0" w:rsidP="00F363B0">
            <w:pPr>
              <w:numPr>
                <w:ilvl w:val="0"/>
                <w:numId w:val="36"/>
              </w:numPr>
              <w:tabs>
                <w:tab w:val="left" w:pos="417"/>
              </w:tabs>
              <w:spacing w:line="276" w:lineRule="auto"/>
              <w:jc w:val="both"/>
              <w:rPr>
                <w:rFonts w:ascii="Garamond" w:hAnsi="Garamond"/>
                <w:lang w:val="en-IN"/>
              </w:rPr>
            </w:pPr>
            <w:r w:rsidRPr="00F363B0">
              <w:rPr>
                <w:rFonts w:ascii="Garamond" w:hAnsi="Garamond"/>
                <w:b/>
                <w:bCs/>
                <w:lang w:val="en-IN"/>
              </w:rPr>
              <w:t>Employee of Quarter</w:t>
            </w:r>
            <w:r>
              <w:rPr>
                <w:rFonts w:ascii="Garamond" w:hAnsi="Garamond"/>
                <w:b/>
                <w:bCs/>
                <w:lang w:val="en-IN"/>
              </w:rPr>
              <w:t>:</w:t>
            </w:r>
            <w:r>
              <w:rPr>
                <w:rFonts w:ascii="Garamond" w:hAnsi="Garamond"/>
                <w:lang w:val="en-IN"/>
              </w:rPr>
              <w:t xml:space="preserve"> </w:t>
            </w:r>
            <w:r w:rsidRPr="00F363B0">
              <w:rPr>
                <w:rFonts w:ascii="Garamond" w:hAnsi="Garamond"/>
                <w:lang w:val="en-IN"/>
              </w:rPr>
              <w:t xml:space="preserve">Facilitating the integrating the recognition platform pan organization based on the organization scorecard metrices </w:t>
            </w:r>
            <w:r w:rsidRPr="00F363B0">
              <w:rPr>
                <w:rFonts w:ascii="Garamond" w:hAnsi="Garamond"/>
                <w:b/>
                <w:bCs/>
                <w:lang w:val="en-IN"/>
              </w:rPr>
              <w:t xml:space="preserve"> (2021-22)</w:t>
            </w:r>
          </w:p>
          <w:p w14:paraId="5FD97359" w14:textId="25E98E83" w:rsidR="002F46DD" w:rsidRPr="002F46DD" w:rsidRDefault="00F363B0" w:rsidP="002F46DD">
            <w:pPr>
              <w:numPr>
                <w:ilvl w:val="0"/>
                <w:numId w:val="36"/>
              </w:numPr>
              <w:tabs>
                <w:tab w:val="left" w:pos="417"/>
              </w:tabs>
              <w:spacing w:line="276" w:lineRule="auto"/>
              <w:jc w:val="both"/>
              <w:rPr>
                <w:rFonts w:ascii="Garamond" w:hAnsi="Garamond"/>
                <w:b/>
                <w:bCs/>
                <w:lang w:val="en-IN"/>
              </w:rPr>
            </w:pPr>
            <w:r w:rsidRPr="00F363B0">
              <w:rPr>
                <w:rFonts w:ascii="Garamond" w:hAnsi="Garamond"/>
                <w:b/>
                <w:bCs/>
                <w:lang w:val="en-IN"/>
              </w:rPr>
              <w:t xml:space="preserve">Employee Value Champion </w:t>
            </w:r>
            <w:r w:rsidRPr="00F363B0">
              <w:rPr>
                <w:rFonts w:ascii="Garamond" w:hAnsi="Garamond"/>
                <w:lang w:val="en-IN"/>
              </w:rPr>
              <w:t>Facilitating better employee onboarding process through alternate sourcing model and facilitating the onboarding through digital process excellence Model</w:t>
            </w:r>
            <w:r>
              <w:rPr>
                <w:rFonts w:ascii="Garamond" w:hAnsi="Garamond"/>
                <w:b/>
                <w:bCs/>
                <w:i/>
                <w:iCs/>
                <w:lang w:val="en-IN"/>
              </w:rPr>
              <w:t xml:space="preserve"> (</w:t>
            </w:r>
            <w:r w:rsidRPr="00F363B0">
              <w:rPr>
                <w:rFonts w:ascii="Garamond" w:hAnsi="Garamond"/>
                <w:b/>
                <w:bCs/>
                <w:lang w:val="en-IN"/>
              </w:rPr>
              <w:t>2019-2020)</w:t>
            </w:r>
          </w:p>
        </w:tc>
      </w:tr>
      <w:tr w:rsidR="003D118C" w:rsidRPr="007B4500" w14:paraId="4BA24801" w14:textId="77777777" w:rsidTr="3F66C5ED">
        <w:trPr>
          <w:trHeight w:val="80"/>
        </w:trPr>
        <w:tc>
          <w:tcPr>
            <w:tcW w:w="11325" w:type="dxa"/>
            <w:shd w:val="clear" w:color="auto" w:fill="6B6DB5"/>
          </w:tcPr>
          <w:p w14:paraId="4B0CF866" w14:textId="77777777" w:rsidR="003D118C" w:rsidRPr="007B4500" w:rsidRDefault="003D118C" w:rsidP="3F66C5ED">
            <w:pPr>
              <w:pStyle w:val="NoSpacing"/>
            </w:pPr>
          </w:p>
        </w:tc>
      </w:tr>
      <w:tr w:rsidR="002F46DD" w:rsidRPr="00F363B0" w14:paraId="0DA5C29C" w14:textId="77777777" w:rsidTr="3F66C5ED">
        <w:trPr>
          <w:trHeight w:val="180"/>
        </w:trPr>
        <w:tc>
          <w:tcPr>
            <w:tcW w:w="11325" w:type="dxa"/>
          </w:tcPr>
          <w:p w14:paraId="16AD33B7" w14:textId="5B757DE3" w:rsidR="002F46DD" w:rsidRPr="002F46DD" w:rsidRDefault="002F46DD" w:rsidP="002F46DD">
            <w:pPr>
              <w:rPr>
                <w:b/>
                <w:bCs/>
                <w:lang w:val="en-IN"/>
              </w:rPr>
            </w:pPr>
            <w:r w:rsidRPr="002F46DD">
              <w:rPr>
                <w:b/>
                <w:bCs/>
              </w:rPr>
              <w:t>PUBLICATIONS</w:t>
            </w:r>
          </w:p>
        </w:tc>
      </w:tr>
      <w:tr w:rsidR="002F46DD" w:rsidRPr="00F363B0" w14:paraId="4A2ABA84" w14:textId="77777777" w:rsidTr="3F66C5ED">
        <w:trPr>
          <w:trHeight w:val="180"/>
        </w:trPr>
        <w:tc>
          <w:tcPr>
            <w:tcW w:w="11325" w:type="dxa"/>
          </w:tcPr>
          <w:p w14:paraId="63D156D0" w14:textId="227944D3" w:rsidR="002F46DD" w:rsidRDefault="002F46DD" w:rsidP="002F46DD">
            <w:pPr>
              <w:ind w:left="-5"/>
            </w:pPr>
            <w:r>
              <w:t xml:space="preserve">Published: </w:t>
            </w:r>
            <w:r>
              <w:t xml:space="preserve"> </w:t>
            </w:r>
            <w:r>
              <w:t xml:space="preserve">2021: Sahoo BK, “Ethical Leadership in Indian Context”- Int J </w:t>
            </w:r>
            <w:proofErr w:type="spellStart"/>
            <w:r>
              <w:t>Oeconomia</w:t>
            </w:r>
            <w:proofErr w:type="spellEnd"/>
            <w:r>
              <w:t xml:space="preserve"> </w:t>
            </w:r>
            <w:proofErr w:type="spellStart"/>
            <w:r>
              <w:t>Copernicana</w:t>
            </w:r>
            <w:proofErr w:type="spellEnd"/>
            <w:r>
              <w:t xml:space="preserve"> Volume 12 issue 4 2021 p-ISSN 2083-1277, e- ISSN 2353-1827 https://oeconomiacopernicana.pl/sdm_downloads/673/</w:t>
            </w:r>
          </w:p>
          <w:p w14:paraId="70FC4592" w14:textId="77777777" w:rsidR="002F46DD" w:rsidRDefault="002F46DD" w:rsidP="002F46DD">
            <w:pPr>
              <w:spacing w:line="259" w:lineRule="auto"/>
            </w:pPr>
            <w:r>
              <w:t xml:space="preserve"> </w:t>
            </w:r>
          </w:p>
          <w:p w14:paraId="6779E3F2" w14:textId="19B35B03" w:rsidR="002F46DD" w:rsidRPr="002F46DD" w:rsidRDefault="002F46DD" w:rsidP="002F46DD">
            <w:pPr>
              <w:spacing w:line="259" w:lineRule="auto"/>
            </w:pPr>
            <w:r>
              <w:t>Working Paper:</w:t>
            </w:r>
            <w:r>
              <w:t xml:space="preserve"> </w:t>
            </w:r>
            <w:r w:rsidRPr="000A3EF2">
              <w:t>Economic Value addition HR during COVID 19 Pandemic- an Indian Manufacturing and R &amp; D segment Overview. Supervisor: Dr PC Padhan, Professor &amp; Head of Department in Economics, XLRI School of Business</w:t>
            </w:r>
            <w:r>
              <w:t>, Jamshedpur</w:t>
            </w:r>
            <w:r w:rsidRPr="000A3EF2">
              <w:t>, India.</w:t>
            </w:r>
          </w:p>
        </w:tc>
      </w:tr>
    </w:tbl>
    <w:p w14:paraId="5DC78134" w14:textId="3FF69324" w:rsidR="00A35715" w:rsidRDefault="00A35715" w:rsidP="1BF23F4D">
      <w:pPr>
        <w:spacing w:line="276" w:lineRule="auto"/>
        <w:rPr>
          <w:rFonts w:ascii="Garamond" w:hAnsi="Garamond" w:cs="Garamond"/>
          <w:sz w:val="23"/>
          <w:szCs w:val="23"/>
        </w:rPr>
      </w:pPr>
    </w:p>
    <w:tbl>
      <w:tblPr>
        <w:tblW w:w="11325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5"/>
      </w:tblGrid>
      <w:tr w:rsidR="002F46DD" w:rsidRPr="007B4500" w14:paraId="1B37AC71" w14:textId="77777777" w:rsidTr="00233107">
        <w:trPr>
          <w:trHeight w:val="297"/>
        </w:trPr>
        <w:tc>
          <w:tcPr>
            <w:tcW w:w="11325" w:type="dxa"/>
            <w:shd w:val="clear" w:color="auto" w:fill="CCCCCC"/>
          </w:tcPr>
          <w:p w14:paraId="67B16334" w14:textId="33F89FF0" w:rsidR="002F46DD" w:rsidRPr="007B4500" w:rsidRDefault="002F46DD" w:rsidP="00233107">
            <w:pPr>
              <w:spacing w:before="20" w:after="20"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z w:val="25"/>
                <w:szCs w:val="21"/>
              </w:rPr>
              <w:t>Miscellaneous</w:t>
            </w:r>
          </w:p>
        </w:tc>
      </w:tr>
      <w:tr w:rsidR="002F46DD" w:rsidRPr="007B4500" w14:paraId="29521F51" w14:textId="77777777" w:rsidTr="00233107">
        <w:trPr>
          <w:trHeight w:val="80"/>
        </w:trPr>
        <w:tc>
          <w:tcPr>
            <w:tcW w:w="11325" w:type="dxa"/>
            <w:shd w:val="clear" w:color="auto" w:fill="6B6DB5"/>
          </w:tcPr>
          <w:p w14:paraId="41DF29C4" w14:textId="77777777" w:rsidR="002F46DD" w:rsidRPr="007B4500" w:rsidRDefault="002F46DD" w:rsidP="00233107">
            <w:pPr>
              <w:pStyle w:val="NoSpacing"/>
            </w:pPr>
          </w:p>
        </w:tc>
      </w:tr>
    </w:tbl>
    <w:p w14:paraId="1EEA068E" w14:textId="2509C692" w:rsidR="002F46DD" w:rsidRPr="002F46DD" w:rsidRDefault="002F46DD" w:rsidP="002F46DD">
      <w:pPr>
        <w:pStyle w:val="ListParagraph"/>
        <w:numPr>
          <w:ilvl w:val="0"/>
          <w:numId w:val="53"/>
        </w:numPr>
        <w:ind w:right="-286"/>
        <w:rPr>
          <w:rFonts w:ascii="Garamond" w:hAnsi="Garamond"/>
          <w:sz w:val="24"/>
          <w:szCs w:val="24"/>
          <w:lang w:val="en-IN"/>
        </w:rPr>
      </w:pPr>
      <w:r w:rsidRPr="002F46DD">
        <w:rPr>
          <w:rFonts w:ascii="Garamond" w:hAnsi="Garamond"/>
          <w:sz w:val="24"/>
          <w:szCs w:val="24"/>
          <w:lang w:val="en-IN"/>
        </w:rPr>
        <w:t>External Advisor on Change Management, Total Rewards and Organisation Transformation</w:t>
      </w:r>
      <w:r w:rsidRPr="002F46DD">
        <w:rPr>
          <w:rFonts w:ascii="Garamond" w:hAnsi="Garamond"/>
          <w:sz w:val="24"/>
          <w:szCs w:val="24"/>
          <w:lang w:val="en-IN"/>
        </w:rPr>
        <w:t xml:space="preserve"> with EY LLP , Sep 2024- till date</w:t>
      </w:r>
    </w:p>
    <w:p w14:paraId="290A33BF" w14:textId="77777777" w:rsidR="002F46DD" w:rsidRPr="002F46DD" w:rsidRDefault="002F46DD" w:rsidP="002F46DD">
      <w:pPr>
        <w:pStyle w:val="ListParagraph"/>
        <w:numPr>
          <w:ilvl w:val="0"/>
          <w:numId w:val="53"/>
        </w:numPr>
        <w:ind w:right="-286"/>
        <w:rPr>
          <w:rFonts w:ascii="Garamond" w:hAnsi="Garamond"/>
          <w:sz w:val="24"/>
          <w:szCs w:val="24"/>
          <w:lang w:val="en-IN"/>
        </w:rPr>
      </w:pPr>
      <w:r w:rsidRPr="002F46DD">
        <w:rPr>
          <w:rFonts w:ascii="Garamond" w:hAnsi="Garamond"/>
          <w:sz w:val="24"/>
          <w:szCs w:val="24"/>
          <w:lang w:val="en-IN"/>
        </w:rPr>
        <w:t>Vice Chairman, VESAT MANAGEMENT CONSULTING PVT LIMITED, A strategic Talent Management firm (Nov 2024- till date)</w:t>
      </w:r>
    </w:p>
    <w:p w14:paraId="026135BF" w14:textId="7D613558" w:rsidR="002F46DD" w:rsidRPr="002F46DD" w:rsidRDefault="002F46DD" w:rsidP="002F46DD">
      <w:pPr>
        <w:pStyle w:val="ListParagraph"/>
        <w:numPr>
          <w:ilvl w:val="0"/>
          <w:numId w:val="53"/>
        </w:numPr>
        <w:ind w:right="-286"/>
        <w:rPr>
          <w:rFonts w:ascii="Garamond" w:hAnsi="Garamond"/>
          <w:sz w:val="24"/>
          <w:szCs w:val="24"/>
          <w:lang w:val="en-IN"/>
        </w:rPr>
      </w:pPr>
      <w:r w:rsidRPr="002F46DD">
        <w:rPr>
          <w:rFonts w:ascii="Garamond" w:hAnsi="Garamond"/>
          <w:sz w:val="24"/>
          <w:szCs w:val="24"/>
          <w:lang w:val="en-IN"/>
        </w:rPr>
        <w:lastRenderedPageBreak/>
        <w:t xml:space="preserve">Teaching practicum with Oxfordian College, UK, REVA university, Bangalore and Presidency University: Organisation behaviour, </w:t>
      </w:r>
      <w:r w:rsidRPr="002F46DD">
        <w:rPr>
          <w:rFonts w:ascii="Garamond" w:hAnsi="Garamond"/>
          <w:sz w:val="24"/>
          <w:szCs w:val="24"/>
        </w:rPr>
        <w:t>Organization</w:t>
      </w:r>
      <w:r w:rsidRPr="002F46DD">
        <w:rPr>
          <w:rFonts w:ascii="Garamond" w:hAnsi="Garamond"/>
          <w:sz w:val="24"/>
          <w:szCs w:val="24"/>
        </w:rPr>
        <w:t xml:space="preserve"> </w:t>
      </w:r>
      <w:proofErr w:type="spellStart"/>
      <w:r w:rsidRPr="002F46DD">
        <w:rPr>
          <w:rFonts w:ascii="Garamond" w:hAnsi="Garamond"/>
          <w:sz w:val="24"/>
          <w:szCs w:val="24"/>
        </w:rPr>
        <w:t>Behaviour</w:t>
      </w:r>
      <w:proofErr w:type="spellEnd"/>
      <w:r w:rsidRPr="002F46DD">
        <w:rPr>
          <w:rFonts w:ascii="Garamond" w:hAnsi="Garamond"/>
          <w:sz w:val="24"/>
          <w:szCs w:val="24"/>
        </w:rPr>
        <w:t xml:space="preserve">, Compensation and Benefits, Competency Mapping and Career Development, Psychometric testing, Economics and Accounting. </w:t>
      </w:r>
    </w:p>
    <w:p w14:paraId="16DE63CC" w14:textId="666F7D29" w:rsidR="002F46DD" w:rsidRPr="002F46DD" w:rsidRDefault="002F46DD" w:rsidP="002F46DD">
      <w:pPr>
        <w:pStyle w:val="ListParagraph"/>
        <w:numPr>
          <w:ilvl w:val="0"/>
          <w:numId w:val="53"/>
        </w:numPr>
        <w:ind w:right="-286"/>
        <w:rPr>
          <w:rFonts w:ascii="Garamond" w:hAnsi="Garamond"/>
          <w:sz w:val="24"/>
          <w:szCs w:val="24"/>
          <w:lang w:val="en-IN"/>
        </w:rPr>
      </w:pPr>
      <w:r w:rsidRPr="002F46DD">
        <w:rPr>
          <w:rFonts w:ascii="Garamond" w:hAnsi="Garamond"/>
          <w:b/>
          <w:bCs/>
          <w:sz w:val="24"/>
          <w:szCs w:val="24"/>
        </w:rPr>
        <w:t>Mentoring/Student Support Experience</w:t>
      </w:r>
      <w:r w:rsidRPr="002F46DD">
        <w:rPr>
          <w:rFonts w:ascii="Garamond" w:hAnsi="Garamond"/>
          <w:sz w:val="24"/>
          <w:szCs w:val="24"/>
        </w:rPr>
        <w:t xml:space="preserve"> - </w:t>
      </w:r>
      <w:r w:rsidRPr="002F46DD">
        <w:rPr>
          <w:rFonts w:ascii="Garamond" w:hAnsi="Garamond"/>
          <w:sz w:val="24"/>
          <w:szCs w:val="24"/>
          <w:lang w:val="en-IN"/>
        </w:rPr>
        <w:t xml:space="preserve">Guiding students in academic or personal matters, </w:t>
      </w:r>
      <w:r w:rsidRPr="002F46DD">
        <w:rPr>
          <w:rFonts w:ascii="Garamond" w:hAnsi="Garamond"/>
          <w:sz w:val="24"/>
          <w:szCs w:val="24"/>
          <w:lang w:val="en-IN"/>
        </w:rPr>
        <w:t>facilitating</w:t>
      </w:r>
      <w:r w:rsidRPr="002F46DD">
        <w:rPr>
          <w:rFonts w:ascii="Garamond" w:hAnsi="Garamond"/>
          <w:sz w:val="24"/>
          <w:szCs w:val="24"/>
          <w:lang w:val="en-IN"/>
        </w:rPr>
        <w:t xml:space="preserve"> student groups or workshops in the areas of HRM and economics areas and Supporting students through transitions or challenges.</w:t>
      </w:r>
    </w:p>
    <w:tbl>
      <w:tblPr>
        <w:tblW w:w="11325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5"/>
      </w:tblGrid>
      <w:tr w:rsidR="00074D30" w:rsidRPr="007B4500" w14:paraId="2B4DA6E1" w14:textId="77777777" w:rsidTr="00233107">
        <w:trPr>
          <w:trHeight w:val="297"/>
        </w:trPr>
        <w:tc>
          <w:tcPr>
            <w:tcW w:w="11325" w:type="dxa"/>
            <w:shd w:val="clear" w:color="auto" w:fill="CCCCCC"/>
          </w:tcPr>
          <w:p w14:paraId="7F77A04D" w14:textId="46C6FEC4" w:rsidR="00074D30" w:rsidRPr="007B4500" w:rsidRDefault="00074D30" w:rsidP="00233107">
            <w:pPr>
              <w:spacing w:before="20" w:after="20" w:line="276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z w:val="25"/>
                <w:szCs w:val="21"/>
              </w:rPr>
              <w:t>CORE ACHIEVEMENT</w:t>
            </w:r>
          </w:p>
        </w:tc>
      </w:tr>
      <w:tr w:rsidR="00074D30" w:rsidRPr="007B4500" w14:paraId="10EE0FE4" w14:textId="77777777" w:rsidTr="00233107">
        <w:trPr>
          <w:trHeight w:val="80"/>
        </w:trPr>
        <w:tc>
          <w:tcPr>
            <w:tcW w:w="11325" w:type="dxa"/>
            <w:shd w:val="clear" w:color="auto" w:fill="6B6DB5"/>
          </w:tcPr>
          <w:p w14:paraId="5D07D7C9" w14:textId="77777777" w:rsidR="00074D30" w:rsidRPr="007B4500" w:rsidRDefault="00074D30" w:rsidP="00233107">
            <w:pPr>
              <w:pStyle w:val="NoSpacing"/>
            </w:pPr>
          </w:p>
        </w:tc>
      </w:tr>
    </w:tbl>
    <w:p w14:paraId="51CF01E1" w14:textId="77777777" w:rsidR="00074D30" w:rsidRPr="00074D30" w:rsidRDefault="00074D30" w:rsidP="00074D30">
      <w:pPr>
        <w:pStyle w:val="ListParagraph"/>
        <w:numPr>
          <w:ilvl w:val="0"/>
          <w:numId w:val="54"/>
        </w:numPr>
        <w:spacing w:line="276" w:lineRule="auto"/>
        <w:ind w:right="140"/>
        <w:rPr>
          <w:rFonts w:ascii="Garamond" w:hAnsi="Garamond" w:cs="Garamond"/>
          <w:sz w:val="24"/>
          <w:szCs w:val="24"/>
        </w:rPr>
      </w:pPr>
      <w:r w:rsidRPr="00074D30">
        <w:rPr>
          <w:rFonts w:ascii="Garamond" w:hAnsi="Garamond" w:cs="Garamond"/>
          <w:sz w:val="24"/>
          <w:szCs w:val="24"/>
        </w:rPr>
        <w:t>Led HR transformation projects, leveraging data analytics to improve operational efficiency by 40%</w:t>
      </w:r>
    </w:p>
    <w:p w14:paraId="79DA350B" w14:textId="77777777" w:rsidR="00074D30" w:rsidRPr="00074D30" w:rsidRDefault="00074D30" w:rsidP="00074D30">
      <w:pPr>
        <w:pStyle w:val="ListParagraph"/>
        <w:spacing w:line="276" w:lineRule="auto"/>
        <w:ind w:left="720" w:right="140" w:firstLine="0"/>
        <w:rPr>
          <w:rFonts w:ascii="Garamond" w:hAnsi="Garamond" w:cs="Garamond"/>
          <w:sz w:val="24"/>
          <w:szCs w:val="24"/>
        </w:rPr>
      </w:pPr>
      <w:r w:rsidRPr="00074D30">
        <w:rPr>
          <w:rFonts w:ascii="Garamond" w:hAnsi="Garamond" w:cs="Garamond"/>
          <w:sz w:val="24"/>
          <w:szCs w:val="24"/>
        </w:rPr>
        <w:t>and align with strategic business goals.</w:t>
      </w:r>
    </w:p>
    <w:p w14:paraId="595D7031" w14:textId="77777777" w:rsidR="00074D30" w:rsidRPr="00074D30" w:rsidRDefault="00074D30" w:rsidP="00074D30">
      <w:pPr>
        <w:pStyle w:val="ListParagraph"/>
        <w:numPr>
          <w:ilvl w:val="0"/>
          <w:numId w:val="54"/>
        </w:numPr>
        <w:spacing w:line="276" w:lineRule="auto"/>
        <w:ind w:right="140"/>
        <w:rPr>
          <w:rFonts w:ascii="Garamond" w:hAnsi="Garamond" w:cs="Garamond"/>
          <w:sz w:val="24"/>
          <w:szCs w:val="24"/>
        </w:rPr>
      </w:pPr>
      <w:r w:rsidRPr="00074D30">
        <w:rPr>
          <w:rFonts w:ascii="Garamond" w:hAnsi="Garamond" w:cs="Garamond"/>
          <w:sz w:val="24"/>
          <w:szCs w:val="24"/>
        </w:rPr>
        <w:t>Championed diversity and inclusion initiatives, increasing female representation in senior roles by</w:t>
      </w:r>
      <w:r w:rsidRPr="00074D30">
        <w:rPr>
          <w:rFonts w:ascii="Garamond" w:hAnsi="Garamond" w:cs="Garamond"/>
          <w:sz w:val="24"/>
          <w:szCs w:val="24"/>
        </w:rPr>
        <w:t xml:space="preserve"> </w:t>
      </w:r>
      <w:r w:rsidRPr="00074D30">
        <w:rPr>
          <w:rFonts w:ascii="Garamond" w:hAnsi="Garamond" w:cs="Garamond"/>
          <w:sz w:val="24"/>
          <w:szCs w:val="24"/>
        </w:rPr>
        <w:t>12% and enhancing overall workforce diversity by 25%.</w:t>
      </w:r>
    </w:p>
    <w:p w14:paraId="602E34ED" w14:textId="14476509" w:rsidR="002F46DD" w:rsidRDefault="00074D30" w:rsidP="00074D30">
      <w:pPr>
        <w:pStyle w:val="ListParagraph"/>
        <w:numPr>
          <w:ilvl w:val="0"/>
          <w:numId w:val="54"/>
        </w:numPr>
        <w:spacing w:line="276" w:lineRule="auto"/>
        <w:ind w:right="140"/>
        <w:rPr>
          <w:rFonts w:ascii="Garamond" w:hAnsi="Garamond" w:cs="Garamond"/>
          <w:sz w:val="24"/>
          <w:szCs w:val="24"/>
        </w:rPr>
      </w:pPr>
      <w:r w:rsidRPr="00074D30">
        <w:rPr>
          <w:rFonts w:ascii="Garamond" w:hAnsi="Garamond" w:cs="Garamond"/>
          <w:sz w:val="24"/>
          <w:szCs w:val="24"/>
        </w:rPr>
        <w:t>Developed and implemented talent management strategies that increased succession readiness</w:t>
      </w:r>
      <w:r w:rsidRPr="00074D30">
        <w:rPr>
          <w:rFonts w:ascii="Garamond" w:hAnsi="Garamond" w:cs="Garamond"/>
          <w:sz w:val="24"/>
          <w:szCs w:val="24"/>
        </w:rPr>
        <w:t xml:space="preserve"> </w:t>
      </w:r>
      <w:r w:rsidRPr="00074D30">
        <w:rPr>
          <w:rFonts w:ascii="Garamond" w:hAnsi="Garamond" w:cs="Garamond"/>
          <w:sz w:val="24"/>
          <w:szCs w:val="24"/>
        </w:rPr>
        <w:t>and leadership capabilities by 15%.</w:t>
      </w:r>
    </w:p>
    <w:tbl>
      <w:tblPr>
        <w:tblW w:w="11325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5"/>
      </w:tblGrid>
      <w:tr w:rsidR="00074D30" w:rsidRPr="007B4500" w14:paraId="4F09333D" w14:textId="77777777" w:rsidTr="00233107">
        <w:trPr>
          <w:trHeight w:val="297"/>
        </w:trPr>
        <w:tc>
          <w:tcPr>
            <w:tcW w:w="11325" w:type="dxa"/>
            <w:shd w:val="clear" w:color="auto" w:fill="CCCCCC"/>
          </w:tcPr>
          <w:p w14:paraId="5D102285" w14:textId="2BA89F09" w:rsidR="00074D30" w:rsidRPr="00074D30" w:rsidRDefault="00074D30" w:rsidP="00074D30">
            <w:pPr>
              <w:pStyle w:val="p1"/>
              <w:ind w:left="360"/>
              <w:rPr>
                <w:rFonts w:ascii="Garamond" w:hAnsi="Garamond"/>
                <w:sz w:val="25"/>
                <w:szCs w:val="25"/>
              </w:rPr>
            </w:pPr>
            <w:r w:rsidRPr="00074D30">
              <w:rPr>
                <w:rFonts w:ascii="Garamond" w:hAnsi="Garamond"/>
                <w:b/>
                <w:bCs/>
                <w:sz w:val="25"/>
                <w:szCs w:val="25"/>
              </w:rPr>
              <w:t>HOBBIES &amp; INTERESTS</w:t>
            </w:r>
          </w:p>
        </w:tc>
      </w:tr>
      <w:tr w:rsidR="00074D30" w:rsidRPr="007B4500" w14:paraId="1CC6355B" w14:textId="77777777" w:rsidTr="00233107">
        <w:trPr>
          <w:trHeight w:val="80"/>
        </w:trPr>
        <w:tc>
          <w:tcPr>
            <w:tcW w:w="11325" w:type="dxa"/>
            <w:shd w:val="clear" w:color="auto" w:fill="6B6DB5"/>
          </w:tcPr>
          <w:p w14:paraId="2EFF8CB8" w14:textId="77777777" w:rsidR="00074D30" w:rsidRPr="007B4500" w:rsidRDefault="00074D30" w:rsidP="00233107">
            <w:pPr>
              <w:pStyle w:val="NoSpacing"/>
            </w:pPr>
          </w:p>
        </w:tc>
      </w:tr>
    </w:tbl>
    <w:p w14:paraId="47ECF08B" w14:textId="2A5CC6AA" w:rsidR="00074D30" w:rsidRPr="00074D30" w:rsidRDefault="00074D30" w:rsidP="00074D30">
      <w:pPr>
        <w:pStyle w:val="p1"/>
        <w:numPr>
          <w:ilvl w:val="1"/>
          <w:numId w:val="54"/>
        </w:numPr>
        <w:ind w:left="851" w:hanging="425"/>
        <w:rPr>
          <w:rFonts w:ascii="Garamond" w:hAnsi="Garamond"/>
          <w:sz w:val="24"/>
          <w:szCs w:val="24"/>
        </w:rPr>
      </w:pPr>
      <w:r w:rsidRPr="00074D30">
        <w:rPr>
          <w:rFonts w:ascii="Garamond" w:hAnsi="Garamond"/>
          <w:sz w:val="24"/>
          <w:szCs w:val="24"/>
        </w:rPr>
        <w:t>Data analysis enthusiast, regularly exploring new tools and techniques to enhance HR decision-</w:t>
      </w:r>
    </w:p>
    <w:p w14:paraId="67D4EE84" w14:textId="77777777" w:rsidR="00074D30" w:rsidRPr="00074D30" w:rsidRDefault="00074D30" w:rsidP="00074D30">
      <w:pPr>
        <w:pStyle w:val="p1"/>
        <w:ind w:left="851"/>
        <w:rPr>
          <w:rFonts w:ascii="Garamond" w:hAnsi="Garamond"/>
          <w:sz w:val="24"/>
          <w:szCs w:val="24"/>
        </w:rPr>
      </w:pPr>
      <w:r w:rsidRPr="00074D30">
        <w:rPr>
          <w:rFonts w:ascii="Garamond" w:hAnsi="Garamond"/>
          <w:sz w:val="24"/>
          <w:szCs w:val="24"/>
        </w:rPr>
        <w:t>making.</w:t>
      </w:r>
    </w:p>
    <w:p w14:paraId="6ECF3EFA" w14:textId="443E3A54" w:rsidR="00074D30" w:rsidRPr="00074D30" w:rsidRDefault="00074D30" w:rsidP="00074D30">
      <w:pPr>
        <w:pStyle w:val="p1"/>
        <w:numPr>
          <w:ilvl w:val="1"/>
          <w:numId w:val="54"/>
        </w:numPr>
        <w:ind w:left="851" w:hanging="425"/>
        <w:rPr>
          <w:rFonts w:ascii="Garamond" w:hAnsi="Garamond"/>
          <w:sz w:val="24"/>
          <w:szCs w:val="24"/>
        </w:rPr>
      </w:pPr>
      <w:r w:rsidRPr="00074D30">
        <w:rPr>
          <w:rFonts w:ascii="Garamond" w:hAnsi="Garamond"/>
          <w:sz w:val="24"/>
          <w:szCs w:val="24"/>
        </w:rPr>
        <w:t>Golf enthusiast with a regional level handicap score of 15.</w:t>
      </w:r>
    </w:p>
    <w:p w14:paraId="48C2F2B2" w14:textId="77777777" w:rsidR="00074D30" w:rsidRPr="00074D30" w:rsidRDefault="00074D30" w:rsidP="00074D30">
      <w:pPr>
        <w:spacing w:line="276" w:lineRule="auto"/>
        <w:ind w:right="140"/>
        <w:rPr>
          <w:rFonts w:ascii="Garamond" w:hAnsi="Garamond" w:cs="Garamond"/>
          <w:lang w:val="en-IN"/>
        </w:rPr>
      </w:pPr>
    </w:p>
    <w:sectPr w:rsidR="00074D30" w:rsidRPr="00074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0" w:right="547" w:bottom="201" w:left="446" w:header="720" w:footer="1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7CD1" w14:textId="77777777" w:rsidR="000446C2" w:rsidRDefault="000446C2">
      <w:r>
        <w:separator/>
      </w:r>
    </w:p>
  </w:endnote>
  <w:endnote w:type="continuationSeparator" w:id="0">
    <w:p w14:paraId="7082B3D7" w14:textId="77777777" w:rsidR="000446C2" w:rsidRDefault="0004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oto Sans Symbols">
    <w:altName w:val="Calibri"/>
    <w:panose1 w:val="020B0604020202020204"/>
    <w:charset w:val="00"/>
    <w:family w:val="auto"/>
    <w:pitch w:val="default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Droid Sans Fallback">
    <w:panose1 w:val="020B0604020202020204"/>
    <w:charset w:val="80"/>
    <w:family w:val="swiss"/>
    <w:pitch w:val="variable"/>
    <w:sig w:usb0="B1002AFF" w:usb1="2BDFFCFB" w:usb2="00000036" w:usb3="00000000" w:csb0="003F01FF" w:csb1="00000000"/>
  </w:font>
  <w:font w:name="FreeSans">
    <w:altName w:val="Arial"/>
    <w:panose1 w:val="020B0604020202020204"/>
    <w:charset w:val="00"/>
    <w:family w:val="swiss"/>
    <w:pitch w:val="variable"/>
    <w:sig w:usb0="00000000" w:usb1="4200FDFF" w:usb2="000030A0" w:usb3="00000000" w:csb0="000001B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61BD8" w14:textId="77777777" w:rsidR="009057DB" w:rsidRDefault="009057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DD77" w14:textId="77777777" w:rsidR="009057DB" w:rsidRDefault="009057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52D0" w14:textId="77777777" w:rsidR="009057DB" w:rsidRDefault="009057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6BABB" w14:textId="77777777" w:rsidR="000446C2" w:rsidRDefault="000446C2">
      <w:r>
        <w:separator/>
      </w:r>
    </w:p>
  </w:footnote>
  <w:footnote w:type="continuationSeparator" w:id="0">
    <w:p w14:paraId="7F1390DD" w14:textId="77777777" w:rsidR="000446C2" w:rsidRDefault="00044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C5E0" w14:textId="77777777" w:rsidR="009057DB" w:rsidRDefault="009057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BCA53" w14:textId="77777777" w:rsidR="009057DB" w:rsidRDefault="009057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9A460" w14:textId="77777777" w:rsidR="009057DB" w:rsidRDefault="009057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691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pacing w:val="-4"/>
        <w:sz w:val="23"/>
        <w:szCs w:val="21"/>
        <w:lang w:val="en-GB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-4"/>
        <w:sz w:val="23"/>
        <w:szCs w:val="21"/>
        <w:lang w:val="en-GB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3"/>
        <w:szCs w:val="21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331" w:hanging="360"/>
      </w:pPr>
      <w:rPr>
        <w:rFonts w:ascii="Symbol" w:hAnsi="Symbol" w:cs="Symbol"/>
        <w:spacing w:val="-4"/>
        <w:sz w:val="23"/>
        <w:szCs w:val="23"/>
        <w:lang w:val="en-GB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691" w:hanging="360"/>
      </w:pPr>
      <w:rPr>
        <w:rFonts w:ascii="Symbol" w:hAnsi="Symbol" w:cs="Symbol"/>
        <w:spacing w:val="-4"/>
        <w:sz w:val="23"/>
        <w:szCs w:val="23"/>
        <w:lang w:val="en-GB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11" w:hanging="360"/>
      </w:pPr>
      <w:rPr>
        <w:rFonts w:ascii="Courier New" w:hAnsi="Courier New" w:cs="Courier New"/>
        <w:spacing w:val="-4"/>
        <w:sz w:val="23"/>
        <w:szCs w:val="23"/>
        <w:lang w:val="en-GB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3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5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71" w:hanging="360"/>
      </w:pPr>
      <w:rPr>
        <w:rFonts w:ascii="Courier New" w:hAnsi="Courier New" w:cs="Courier New"/>
        <w:spacing w:val="-4"/>
        <w:sz w:val="23"/>
        <w:szCs w:val="23"/>
        <w:lang w:val="en-GB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9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1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31" w:hanging="360"/>
      </w:pPr>
      <w:rPr>
        <w:rFonts w:ascii="Courier New" w:hAnsi="Courier New" w:cs="Courier New"/>
        <w:spacing w:val="-4"/>
        <w:sz w:val="23"/>
        <w:szCs w:val="23"/>
        <w:lang w:val="en-GB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51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20" w:hanging="360"/>
      </w:pPr>
      <w:rPr>
        <w:rFonts w:ascii="Symbol" w:hAnsi="Symbol" w:cs="Symbol"/>
        <w:sz w:val="23"/>
        <w:szCs w:val="21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994" w:hanging="360"/>
      </w:pPr>
      <w:rPr>
        <w:rFonts w:ascii="Symbol" w:hAnsi="Symbol" w:cs="Symbol"/>
        <w:sz w:val="23"/>
        <w:szCs w:val="21"/>
        <w:lang w:val="en-GB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633"/>
        </w:tabs>
        <w:ind w:left="633" w:hanging="360"/>
      </w:pPr>
      <w:rPr>
        <w:rFonts w:ascii="Symbol" w:hAnsi="Symbol" w:cs="Symbol"/>
        <w:sz w:val="23"/>
        <w:szCs w:val="21"/>
        <w:lang w:val="en-GB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3"/>
        <w:szCs w:val="21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691" w:hanging="360"/>
      </w:pPr>
      <w:rPr>
        <w:rFonts w:ascii="Symbol" w:hAnsi="Symbol" w:cs="Symbol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10" w:hanging="360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81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691" w:hanging="360"/>
      </w:pPr>
      <w:rPr>
        <w:rFonts w:ascii="Symbol" w:hAnsi="Symbol" w:cs="Symbol"/>
        <w:spacing w:val="-4"/>
        <w:sz w:val="23"/>
        <w:szCs w:val="23"/>
        <w:lang w:val="en-GB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3"/>
        <w:szCs w:val="21"/>
        <w:lang w:val="en-GB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004D4125"/>
    <w:multiLevelType w:val="hybridMultilevel"/>
    <w:tmpl w:val="F61C2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1374DA1"/>
    <w:multiLevelType w:val="hybridMultilevel"/>
    <w:tmpl w:val="A558A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39518C2"/>
    <w:multiLevelType w:val="hybridMultilevel"/>
    <w:tmpl w:val="03287C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42F2CC9"/>
    <w:multiLevelType w:val="hybridMultilevel"/>
    <w:tmpl w:val="86FC0BB6"/>
    <w:lvl w:ilvl="0" w:tplc="40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1" w15:restartNumberingAfterBreak="0">
    <w:nsid w:val="052C2015"/>
    <w:multiLevelType w:val="hybridMultilevel"/>
    <w:tmpl w:val="2DBA9FA2"/>
    <w:lvl w:ilvl="0" w:tplc="04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2" w15:restartNumberingAfterBreak="0">
    <w:nsid w:val="080726EB"/>
    <w:multiLevelType w:val="hybridMultilevel"/>
    <w:tmpl w:val="7848EA8A"/>
    <w:lvl w:ilvl="0" w:tplc="7416D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B40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885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505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69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CE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A5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0C2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2EB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0881671A"/>
    <w:multiLevelType w:val="hybridMultilevel"/>
    <w:tmpl w:val="5574B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EA20BDA"/>
    <w:multiLevelType w:val="hybridMultilevel"/>
    <w:tmpl w:val="C41A9E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3E3189A"/>
    <w:multiLevelType w:val="hybridMultilevel"/>
    <w:tmpl w:val="231419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3B4EE4"/>
    <w:multiLevelType w:val="hybridMultilevel"/>
    <w:tmpl w:val="98602132"/>
    <w:lvl w:ilvl="0" w:tplc="BEA08FC8">
      <w:start w:val="1"/>
      <w:numFmt w:val="bullet"/>
      <w:lvlText w:val="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5669A2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8E296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EA74C6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34E1E4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78A6B2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609D1E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9A4326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6036FA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7F84529"/>
    <w:multiLevelType w:val="hybridMultilevel"/>
    <w:tmpl w:val="E8FE1C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6006FB"/>
    <w:multiLevelType w:val="hybridMultilevel"/>
    <w:tmpl w:val="FFDE7406"/>
    <w:lvl w:ilvl="0" w:tplc="40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9" w15:restartNumberingAfterBreak="0">
    <w:nsid w:val="20365F7D"/>
    <w:multiLevelType w:val="multilevel"/>
    <w:tmpl w:val="01B4BC5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20A81424"/>
    <w:multiLevelType w:val="hybridMultilevel"/>
    <w:tmpl w:val="CF38381A"/>
    <w:lvl w:ilvl="0" w:tplc="C01C866E">
      <w:numFmt w:val="bullet"/>
      <w:lvlText w:val=""/>
      <w:lvlJc w:val="left"/>
      <w:pPr>
        <w:ind w:left="2240" w:hanging="293"/>
      </w:pPr>
      <w:rPr>
        <w:rFonts w:ascii="Symbol" w:eastAsia="Symbol" w:hAnsi="Symbol" w:cs="Symbol" w:hint="default"/>
        <w:b w:val="0"/>
        <w:bCs w:val="0"/>
        <w:i w:val="0"/>
        <w:iCs w:val="0"/>
        <w:color w:val="343434"/>
        <w:w w:val="100"/>
        <w:sz w:val="16"/>
        <w:szCs w:val="16"/>
      </w:rPr>
    </w:lvl>
    <w:lvl w:ilvl="1" w:tplc="D26899D4">
      <w:numFmt w:val="bullet"/>
      <w:lvlText w:val="•"/>
      <w:lvlJc w:val="left"/>
      <w:pPr>
        <w:ind w:left="3224" w:hanging="293"/>
      </w:pPr>
      <w:rPr>
        <w:rFonts w:hint="default"/>
      </w:rPr>
    </w:lvl>
    <w:lvl w:ilvl="2" w:tplc="01709D48">
      <w:numFmt w:val="bullet"/>
      <w:lvlText w:val="•"/>
      <w:lvlJc w:val="left"/>
      <w:pPr>
        <w:ind w:left="4208" w:hanging="293"/>
      </w:pPr>
      <w:rPr>
        <w:rFonts w:hint="default"/>
      </w:rPr>
    </w:lvl>
    <w:lvl w:ilvl="3" w:tplc="48BCDA44">
      <w:numFmt w:val="bullet"/>
      <w:lvlText w:val="•"/>
      <w:lvlJc w:val="left"/>
      <w:pPr>
        <w:ind w:left="5192" w:hanging="293"/>
      </w:pPr>
      <w:rPr>
        <w:rFonts w:hint="default"/>
      </w:rPr>
    </w:lvl>
    <w:lvl w:ilvl="4" w:tplc="F0F20C34">
      <w:numFmt w:val="bullet"/>
      <w:lvlText w:val="•"/>
      <w:lvlJc w:val="left"/>
      <w:pPr>
        <w:ind w:left="6176" w:hanging="293"/>
      </w:pPr>
      <w:rPr>
        <w:rFonts w:hint="default"/>
      </w:rPr>
    </w:lvl>
    <w:lvl w:ilvl="5" w:tplc="9E3CDA0E">
      <w:numFmt w:val="bullet"/>
      <w:lvlText w:val="•"/>
      <w:lvlJc w:val="left"/>
      <w:pPr>
        <w:ind w:left="7160" w:hanging="293"/>
      </w:pPr>
      <w:rPr>
        <w:rFonts w:hint="default"/>
      </w:rPr>
    </w:lvl>
    <w:lvl w:ilvl="6" w:tplc="C4E6488A">
      <w:numFmt w:val="bullet"/>
      <w:lvlText w:val="•"/>
      <w:lvlJc w:val="left"/>
      <w:pPr>
        <w:ind w:left="8144" w:hanging="293"/>
      </w:pPr>
      <w:rPr>
        <w:rFonts w:hint="default"/>
      </w:rPr>
    </w:lvl>
    <w:lvl w:ilvl="7" w:tplc="26E0EC40">
      <w:numFmt w:val="bullet"/>
      <w:lvlText w:val="•"/>
      <w:lvlJc w:val="left"/>
      <w:pPr>
        <w:ind w:left="9128" w:hanging="293"/>
      </w:pPr>
      <w:rPr>
        <w:rFonts w:hint="default"/>
      </w:rPr>
    </w:lvl>
    <w:lvl w:ilvl="8" w:tplc="F41EABEE">
      <w:numFmt w:val="bullet"/>
      <w:lvlText w:val="•"/>
      <w:lvlJc w:val="left"/>
      <w:pPr>
        <w:ind w:left="10112" w:hanging="293"/>
      </w:pPr>
      <w:rPr>
        <w:rFonts w:hint="default"/>
      </w:rPr>
    </w:lvl>
  </w:abstractNum>
  <w:abstractNum w:abstractNumId="31" w15:restartNumberingAfterBreak="0">
    <w:nsid w:val="22E15B89"/>
    <w:multiLevelType w:val="hybridMultilevel"/>
    <w:tmpl w:val="61FC8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90A53A">
      <w:numFmt w:val="bullet"/>
      <w:lvlText w:val="•"/>
      <w:lvlJc w:val="left"/>
      <w:pPr>
        <w:ind w:left="1440" w:hanging="360"/>
      </w:pPr>
      <w:rPr>
        <w:rFonts w:ascii="Garamond" w:eastAsia="Times New Roman" w:hAnsi="Garamond" w:cs="Garamon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4A7FD3"/>
    <w:multiLevelType w:val="multilevel"/>
    <w:tmpl w:val="4816CC46"/>
    <w:lvl w:ilvl="0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23E06FFB"/>
    <w:multiLevelType w:val="multilevel"/>
    <w:tmpl w:val="8DCC70C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270B189E"/>
    <w:multiLevelType w:val="hybridMultilevel"/>
    <w:tmpl w:val="6A5CA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BC02F21"/>
    <w:multiLevelType w:val="hybridMultilevel"/>
    <w:tmpl w:val="7ECA917C"/>
    <w:lvl w:ilvl="0" w:tplc="BB2C3CAA">
      <w:start w:val="1"/>
      <w:numFmt w:val="bullet"/>
      <w:lvlText w:val="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8A76F6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3CFC18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AE66F6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E58F4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4A3AE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D2918C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CD67E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249AA8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BCB4607"/>
    <w:multiLevelType w:val="hybridMultilevel"/>
    <w:tmpl w:val="656442A4"/>
    <w:lvl w:ilvl="0" w:tplc="14AED702">
      <w:start w:val="1"/>
      <w:numFmt w:val="bullet"/>
      <w:lvlText w:val="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445B4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986AA6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446748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003F1C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BE8566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AE70C2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84BDB8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C83098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952073"/>
    <w:multiLevelType w:val="hybridMultilevel"/>
    <w:tmpl w:val="20085EB0"/>
    <w:lvl w:ilvl="0" w:tplc="0646E774">
      <w:start w:val="1"/>
      <w:numFmt w:val="bullet"/>
      <w:lvlText w:val="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A83D0C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905520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402BE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76801E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CA1688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EA1434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CA3BD2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C88148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DE326B"/>
    <w:multiLevelType w:val="hybridMultilevel"/>
    <w:tmpl w:val="FB1ACF68"/>
    <w:lvl w:ilvl="0" w:tplc="04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39" w15:restartNumberingAfterBreak="0">
    <w:nsid w:val="384E52CA"/>
    <w:multiLevelType w:val="hybridMultilevel"/>
    <w:tmpl w:val="A5809D18"/>
    <w:lvl w:ilvl="0" w:tplc="0409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40" w15:restartNumberingAfterBreak="0">
    <w:nsid w:val="38F9591E"/>
    <w:multiLevelType w:val="hybridMultilevel"/>
    <w:tmpl w:val="4A3C69E0"/>
    <w:lvl w:ilvl="0" w:tplc="1A407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09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16D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A24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3A2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4AE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26FF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984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987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3B7650BA"/>
    <w:multiLevelType w:val="multilevel"/>
    <w:tmpl w:val="5768A4DC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406B797E"/>
    <w:multiLevelType w:val="hybridMultilevel"/>
    <w:tmpl w:val="38F214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30D1662"/>
    <w:multiLevelType w:val="multilevel"/>
    <w:tmpl w:val="A572944A"/>
    <w:lvl w:ilvl="0">
      <w:start w:val="1"/>
      <w:numFmt w:val="bullet"/>
      <w:lvlText w:val="○"/>
      <w:lvlJc w:val="left"/>
      <w:pPr>
        <w:ind w:left="720" w:hanging="360"/>
      </w:pPr>
      <w:rPr>
        <w:rFonts w:ascii="Verdana" w:eastAsia="Verdana" w:hAnsi="Verdana" w:cs="Verdana"/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99B1320"/>
    <w:multiLevelType w:val="hybridMultilevel"/>
    <w:tmpl w:val="1DA6B13A"/>
    <w:lvl w:ilvl="0" w:tplc="9140E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3"/>
        <w:szCs w:val="23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212721"/>
    <w:multiLevelType w:val="hybridMultilevel"/>
    <w:tmpl w:val="AEEE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FF1396"/>
    <w:multiLevelType w:val="hybridMultilevel"/>
    <w:tmpl w:val="2D5EF0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1E0FF1"/>
    <w:multiLevelType w:val="hybridMultilevel"/>
    <w:tmpl w:val="89FE7BAC"/>
    <w:lvl w:ilvl="0" w:tplc="E65AA724">
      <w:start w:val="1"/>
      <w:numFmt w:val="bullet"/>
      <w:lvlText w:val="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8A23E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9CD252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98FBF4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EAA850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046A8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483CA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3AB728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5C4FD2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A563C2"/>
    <w:multiLevelType w:val="hybridMultilevel"/>
    <w:tmpl w:val="894A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D11031"/>
    <w:multiLevelType w:val="hybridMultilevel"/>
    <w:tmpl w:val="B22CD474"/>
    <w:lvl w:ilvl="0" w:tplc="F5F69CC8">
      <w:start w:val="1"/>
      <w:numFmt w:val="bullet"/>
      <w:lvlText w:val="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E23406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92E184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BAD416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587266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448D28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4A35E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629B96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B667A8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AA78BF"/>
    <w:multiLevelType w:val="hybridMultilevel"/>
    <w:tmpl w:val="1200D802"/>
    <w:lvl w:ilvl="0" w:tplc="6422FE5E">
      <w:start w:val="1"/>
      <w:numFmt w:val="bullet"/>
      <w:lvlText w:val="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22D284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BA19E0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6E60EE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C3318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727548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F8EC24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CA98C8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34627A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FA0E71"/>
    <w:multiLevelType w:val="hybridMultilevel"/>
    <w:tmpl w:val="951E3458"/>
    <w:lvl w:ilvl="0" w:tplc="A218D9C8">
      <w:start w:val="1"/>
      <w:numFmt w:val="bullet"/>
      <w:lvlText w:val="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56BBDC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34B904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27FC8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304DC8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84333C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E4113A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E2A868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D81B42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2976F4"/>
    <w:multiLevelType w:val="hybridMultilevel"/>
    <w:tmpl w:val="5C1C3B7C"/>
    <w:lvl w:ilvl="0" w:tplc="4D66B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A00D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1CB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788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CA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7AC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61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4E6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6EA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72D40A1C"/>
    <w:multiLevelType w:val="hybridMultilevel"/>
    <w:tmpl w:val="0876D4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85F2C76"/>
    <w:multiLevelType w:val="hybridMultilevel"/>
    <w:tmpl w:val="F93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7908799">
    <w:abstractNumId w:val="0"/>
  </w:num>
  <w:num w:numId="2" w16cid:durableId="1794445099">
    <w:abstractNumId w:val="1"/>
  </w:num>
  <w:num w:numId="3" w16cid:durableId="99689770">
    <w:abstractNumId w:val="2"/>
  </w:num>
  <w:num w:numId="4" w16cid:durableId="57558571">
    <w:abstractNumId w:val="3"/>
  </w:num>
  <w:num w:numId="5" w16cid:durableId="656417351">
    <w:abstractNumId w:val="4"/>
  </w:num>
  <w:num w:numId="6" w16cid:durableId="763771812">
    <w:abstractNumId w:val="5"/>
  </w:num>
  <w:num w:numId="7" w16cid:durableId="1239166725">
    <w:abstractNumId w:val="6"/>
  </w:num>
  <w:num w:numId="8" w16cid:durableId="423576573">
    <w:abstractNumId w:val="7"/>
  </w:num>
  <w:num w:numId="9" w16cid:durableId="1933974579">
    <w:abstractNumId w:val="8"/>
  </w:num>
  <w:num w:numId="10" w16cid:durableId="69891967">
    <w:abstractNumId w:val="9"/>
  </w:num>
  <w:num w:numId="11" w16cid:durableId="645889668">
    <w:abstractNumId w:val="10"/>
  </w:num>
  <w:num w:numId="12" w16cid:durableId="1887525725">
    <w:abstractNumId w:val="11"/>
  </w:num>
  <w:num w:numId="13" w16cid:durableId="1202396742">
    <w:abstractNumId w:val="12"/>
  </w:num>
  <w:num w:numId="14" w16cid:durableId="570043297">
    <w:abstractNumId w:val="13"/>
  </w:num>
  <w:num w:numId="15" w16cid:durableId="1808275086">
    <w:abstractNumId w:val="14"/>
  </w:num>
  <w:num w:numId="16" w16cid:durableId="1915159359">
    <w:abstractNumId w:val="15"/>
  </w:num>
  <w:num w:numId="17" w16cid:durableId="611210615">
    <w:abstractNumId w:val="16"/>
  </w:num>
  <w:num w:numId="18" w16cid:durableId="99497678">
    <w:abstractNumId w:val="38"/>
  </w:num>
  <w:num w:numId="19" w16cid:durableId="767585448">
    <w:abstractNumId w:val="45"/>
  </w:num>
  <w:num w:numId="20" w16cid:durableId="746734736">
    <w:abstractNumId w:val="39"/>
  </w:num>
  <w:num w:numId="21" w16cid:durableId="98719361">
    <w:abstractNumId w:val="34"/>
  </w:num>
  <w:num w:numId="22" w16cid:durableId="1453399388">
    <w:abstractNumId w:val="53"/>
  </w:num>
  <w:num w:numId="23" w16cid:durableId="2047095664">
    <w:abstractNumId w:val="24"/>
  </w:num>
  <w:num w:numId="24" w16cid:durableId="2141610836">
    <w:abstractNumId w:val="20"/>
  </w:num>
  <w:num w:numId="25" w16cid:durableId="1328440983">
    <w:abstractNumId w:val="28"/>
  </w:num>
  <w:num w:numId="26" w16cid:durableId="2087611941">
    <w:abstractNumId w:val="18"/>
  </w:num>
  <w:num w:numId="27" w16cid:durableId="1416975529">
    <w:abstractNumId w:val="43"/>
  </w:num>
  <w:num w:numId="28" w16cid:durableId="576286082">
    <w:abstractNumId w:val="29"/>
  </w:num>
  <w:num w:numId="29" w16cid:durableId="1643849365">
    <w:abstractNumId w:val="41"/>
  </w:num>
  <w:num w:numId="30" w16cid:durableId="1572353583">
    <w:abstractNumId w:val="44"/>
  </w:num>
  <w:num w:numId="31" w16cid:durableId="1689525020">
    <w:abstractNumId w:val="32"/>
  </w:num>
  <w:num w:numId="32" w16cid:durableId="1057389981">
    <w:abstractNumId w:val="33"/>
  </w:num>
  <w:num w:numId="33" w16cid:durableId="1282228879">
    <w:abstractNumId w:val="42"/>
  </w:num>
  <w:num w:numId="34" w16cid:durableId="911814567">
    <w:abstractNumId w:val="46"/>
  </w:num>
  <w:num w:numId="35" w16cid:durableId="1256131407">
    <w:abstractNumId w:val="27"/>
  </w:num>
  <w:num w:numId="36" w16cid:durableId="2073497623">
    <w:abstractNumId w:val="19"/>
  </w:num>
  <w:num w:numId="37" w16cid:durableId="1842428603">
    <w:abstractNumId w:val="25"/>
  </w:num>
  <w:num w:numId="38" w16cid:durableId="233324958">
    <w:abstractNumId w:val="51"/>
  </w:num>
  <w:num w:numId="39" w16cid:durableId="816846300">
    <w:abstractNumId w:val="26"/>
  </w:num>
  <w:num w:numId="40" w16cid:durableId="1432891146">
    <w:abstractNumId w:val="47"/>
  </w:num>
  <w:num w:numId="41" w16cid:durableId="1500775850">
    <w:abstractNumId w:val="54"/>
  </w:num>
  <w:num w:numId="42" w16cid:durableId="1244216334">
    <w:abstractNumId w:val="36"/>
  </w:num>
  <w:num w:numId="43" w16cid:durableId="1497497845">
    <w:abstractNumId w:val="35"/>
  </w:num>
  <w:num w:numId="44" w16cid:durableId="622538801">
    <w:abstractNumId w:val="37"/>
  </w:num>
  <w:num w:numId="45" w16cid:durableId="914631980">
    <w:abstractNumId w:val="50"/>
  </w:num>
  <w:num w:numId="46" w16cid:durableId="2127580004">
    <w:abstractNumId w:val="49"/>
  </w:num>
  <w:num w:numId="47" w16cid:durableId="666664539">
    <w:abstractNumId w:val="40"/>
  </w:num>
  <w:num w:numId="48" w16cid:durableId="1389184656">
    <w:abstractNumId w:val="22"/>
  </w:num>
  <w:num w:numId="49" w16cid:durableId="575476100">
    <w:abstractNumId w:val="52"/>
  </w:num>
  <w:num w:numId="50" w16cid:durableId="2042122144">
    <w:abstractNumId w:val="30"/>
  </w:num>
  <w:num w:numId="51" w16cid:durableId="709307491">
    <w:abstractNumId w:val="21"/>
  </w:num>
  <w:num w:numId="52" w16cid:durableId="1355687968">
    <w:abstractNumId w:val="23"/>
  </w:num>
  <w:num w:numId="53" w16cid:durableId="537621378">
    <w:abstractNumId w:val="17"/>
  </w:num>
  <w:num w:numId="54" w16cid:durableId="1887718939">
    <w:abstractNumId w:val="31"/>
  </w:num>
  <w:num w:numId="55" w16cid:durableId="208240749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CC"/>
    <w:rsid w:val="00001008"/>
    <w:rsid w:val="00003C10"/>
    <w:rsid w:val="00010814"/>
    <w:rsid w:val="000206D3"/>
    <w:rsid w:val="00037A14"/>
    <w:rsid w:val="00040014"/>
    <w:rsid w:val="000446C2"/>
    <w:rsid w:val="000450B5"/>
    <w:rsid w:val="00051880"/>
    <w:rsid w:val="00061CF5"/>
    <w:rsid w:val="0006480F"/>
    <w:rsid w:val="00065C66"/>
    <w:rsid w:val="00074D30"/>
    <w:rsid w:val="000751E0"/>
    <w:rsid w:val="000762BC"/>
    <w:rsid w:val="000813E8"/>
    <w:rsid w:val="000A618C"/>
    <w:rsid w:val="000B29F4"/>
    <w:rsid w:val="000C1821"/>
    <w:rsid w:val="000D00CE"/>
    <w:rsid w:val="000F711C"/>
    <w:rsid w:val="00104B16"/>
    <w:rsid w:val="00112226"/>
    <w:rsid w:val="00114C5B"/>
    <w:rsid w:val="001178C0"/>
    <w:rsid w:val="00123D1B"/>
    <w:rsid w:val="00126340"/>
    <w:rsid w:val="00137026"/>
    <w:rsid w:val="00140488"/>
    <w:rsid w:val="00141560"/>
    <w:rsid w:val="00164FE5"/>
    <w:rsid w:val="00165A0E"/>
    <w:rsid w:val="001C1CB6"/>
    <w:rsid w:val="001E17E0"/>
    <w:rsid w:val="001E7559"/>
    <w:rsid w:val="001E76A3"/>
    <w:rsid w:val="001F1578"/>
    <w:rsid w:val="001F6128"/>
    <w:rsid w:val="002124C4"/>
    <w:rsid w:val="00216555"/>
    <w:rsid w:val="00236348"/>
    <w:rsid w:val="00237757"/>
    <w:rsid w:val="00240324"/>
    <w:rsid w:val="00241FFD"/>
    <w:rsid w:val="00246F52"/>
    <w:rsid w:val="00262D7C"/>
    <w:rsid w:val="00271B7C"/>
    <w:rsid w:val="00282627"/>
    <w:rsid w:val="002865A2"/>
    <w:rsid w:val="002B0834"/>
    <w:rsid w:val="002B1B0F"/>
    <w:rsid w:val="002D3A79"/>
    <w:rsid w:val="002F0F50"/>
    <w:rsid w:val="002F46DD"/>
    <w:rsid w:val="00300DBD"/>
    <w:rsid w:val="003466D8"/>
    <w:rsid w:val="00357D8E"/>
    <w:rsid w:val="00372361"/>
    <w:rsid w:val="00381168"/>
    <w:rsid w:val="00393DBF"/>
    <w:rsid w:val="003949D5"/>
    <w:rsid w:val="003B16FD"/>
    <w:rsid w:val="003B7211"/>
    <w:rsid w:val="003C426E"/>
    <w:rsid w:val="003D118C"/>
    <w:rsid w:val="003D49B3"/>
    <w:rsid w:val="003E4B5D"/>
    <w:rsid w:val="0041092D"/>
    <w:rsid w:val="0041702F"/>
    <w:rsid w:val="004232B3"/>
    <w:rsid w:val="00425C2E"/>
    <w:rsid w:val="00440587"/>
    <w:rsid w:val="00465EB2"/>
    <w:rsid w:val="00466EB3"/>
    <w:rsid w:val="00480601"/>
    <w:rsid w:val="0048529C"/>
    <w:rsid w:val="004C5BE3"/>
    <w:rsid w:val="004C66B7"/>
    <w:rsid w:val="004C71D2"/>
    <w:rsid w:val="004E250D"/>
    <w:rsid w:val="004E2AFF"/>
    <w:rsid w:val="004E673B"/>
    <w:rsid w:val="004F0989"/>
    <w:rsid w:val="00502531"/>
    <w:rsid w:val="00506B7E"/>
    <w:rsid w:val="005278E2"/>
    <w:rsid w:val="0053005E"/>
    <w:rsid w:val="00536FC0"/>
    <w:rsid w:val="00542BA7"/>
    <w:rsid w:val="00552B32"/>
    <w:rsid w:val="005675E7"/>
    <w:rsid w:val="00571BD6"/>
    <w:rsid w:val="00580B7D"/>
    <w:rsid w:val="005B7D3E"/>
    <w:rsid w:val="005C0287"/>
    <w:rsid w:val="005E024E"/>
    <w:rsid w:val="00603A1D"/>
    <w:rsid w:val="0061222D"/>
    <w:rsid w:val="00613E22"/>
    <w:rsid w:val="006369FB"/>
    <w:rsid w:val="00647B80"/>
    <w:rsid w:val="006B7D82"/>
    <w:rsid w:val="006C64B0"/>
    <w:rsid w:val="006D29A1"/>
    <w:rsid w:val="006F29E4"/>
    <w:rsid w:val="006F33C2"/>
    <w:rsid w:val="006F4B4B"/>
    <w:rsid w:val="006F6268"/>
    <w:rsid w:val="007118E1"/>
    <w:rsid w:val="0072014B"/>
    <w:rsid w:val="00723AB7"/>
    <w:rsid w:val="00741C13"/>
    <w:rsid w:val="00744480"/>
    <w:rsid w:val="0076405F"/>
    <w:rsid w:val="00764510"/>
    <w:rsid w:val="007756A7"/>
    <w:rsid w:val="00775BA0"/>
    <w:rsid w:val="007772C5"/>
    <w:rsid w:val="007A2618"/>
    <w:rsid w:val="007B4500"/>
    <w:rsid w:val="007C32A7"/>
    <w:rsid w:val="007D0A74"/>
    <w:rsid w:val="00805F90"/>
    <w:rsid w:val="0080633E"/>
    <w:rsid w:val="0081476E"/>
    <w:rsid w:val="00835552"/>
    <w:rsid w:val="00844A42"/>
    <w:rsid w:val="00847166"/>
    <w:rsid w:val="00865744"/>
    <w:rsid w:val="008671E1"/>
    <w:rsid w:val="0087301B"/>
    <w:rsid w:val="00874EAB"/>
    <w:rsid w:val="00880444"/>
    <w:rsid w:val="00880A4A"/>
    <w:rsid w:val="00883132"/>
    <w:rsid w:val="008940FE"/>
    <w:rsid w:val="008A4A92"/>
    <w:rsid w:val="008B6BD7"/>
    <w:rsid w:val="009057DB"/>
    <w:rsid w:val="00914ECC"/>
    <w:rsid w:val="00921297"/>
    <w:rsid w:val="0096059D"/>
    <w:rsid w:val="00966C32"/>
    <w:rsid w:val="00974710"/>
    <w:rsid w:val="00984C26"/>
    <w:rsid w:val="00993D92"/>
    <w:rsid w:val="0099416C"/>
    <w:rsid w:val="009B16A2"/>
    <w:rsid w:val="009B6316"/>
    <w:rsid w:val="009C7977"/>
    <w:rsid w:val="009D144E"/>
    <w:rsid w:val="009E6443"/>
    <w:rsid w:val="00A20A0A"/>
    <w:rsid w:val="00A33C24"/>
    <w:rsid w:val="00A3503A"/>
    <w:rsid w:val="00A35715"/>
    <w:rsid w:val="00A359AF"/>
    <w:rsid w:val="00A50868"/>
    <w:rsid w:val="00A56305"/>
    <w:rsid w:val="00A745AE"/>
    <w:rsid w:val="00A77DCB"/>
    <w:rsid w:val="00A84345"/>
    <w:rsid w:val="00AA0BBB"/>
    <w:rsid w:val="00AB4859"/>
    <w:rsid w:val="00AB54C1"/>
    <w:rsid w:val="00AB5922"/>
    <w:rsid w:val="00AC3639"/>
    <w:rsid w:val="00B01FC0"/>
    <w:rsid w:val="00B101A4"/>
    <w:rsid w:val="00B32419"/>
    <w:rsid w:val="00B32A5A"/>
    <w:rsid w:val="00B40764"/>
    <w:rsid w:val="00B417F4"/>
    <w:rsid w:val="00B424C2"/>
    <w:rsid w:val="00B50ADE"/>
    <w:rsid w:val="00B62DB0"/>
    <w:rsid w:val="00B63F7F"/>
    <w:rsid w:val="00B85058"/>
    <w:rsid w:val="00B90D94"/>
    <w:rsid w:val="00BA3615"/>
    <w:rsid w:val="00BA4C78"/>
    <w:rsid w:val="00BA77F8"/>
    <w:rsid w:val="00BD112B"/>
    <w:rsid w:val="00BE3A9F"/>
    <w:rsid w:val="00C02864"/>
    <w:rsid w:val="00C10067"/>
    <w:rsid w:val="00C1583F"/>
    <w:rsid w:val="00C2219D"/>
    <w:rsid w:val="00C30D79"/>
    <w:rsid w:val="00C3750C"/>
    <w:rsid w:val="00C37699"/>
    <w:rsid w:val="00C6016B"/>
    <w:rsid w:val="00C707FF"/>
    <w:rsid w:val="00CB6D86"/>
    <w:rsid w:val="00CD1CE6"/>
    <w:rsid w:val="00CD1F93"/>
    <w:rsid w:val="00CE0253"/>
    <w:rsid w:val="00CE50B1"/>
    <w:rsid w:val="00CE604E"/>
    <w:rsid w:val="00CF3FA2"/>
    <w:rsid w:val="00D00B1F"/>
    <w:rsid w:val="00D2001D"/>
    <w:rsid w:val="00D24ACC"/>
    <w:rsid w:val="00D25911"/>
    <w:rsid w:val="00D31AF9"/>
    <w:rsid w:val="00D7494D"/>
    <w:rsid w:val="00D82E40"/>
    <w:rsid w:val="00DA595B"/>
    <w:rsid w:val="00DB2826"/>
    <w:rsid w:val="00DD350A"/>
    <w:rsid w:val="00DE03B1"/>
    <w:rsid w:val="00E0514B"/>
    <w:rsid w:val="00E41A65"/>
    <w:rsid w:val="00E43B46"/>
    <w:rsid w:val="00E520EB"/>
    <w:rsid w:val="00E84AF9"/>
    <w:rsid w:val="00EB6052"/>
    <w:rsid w:val="00EC056E"/>
    <w:rsid w:val="00ED6BA1"/>
    <w:rsid w:val="00EE6A6C"/>
    <w:rsid w:val="00EF25C5"/>
    <w:rsid w:val="00EF587E"/>
    <w:rsid w:val="00EF5881"/>
    <w:rsid w:val="00F13BBB"/>
    <w:rsid w:val="00F154AD"/>
    <w:rsid w:val="00F2005D"/>
    <w:rsid w:val="00F32B7C"/>
    <w:rsid w:val="00F363B0"/>
    <w:rsid w:val="00F365B9"/>
    <w:rsid w:val="00F36CA8"/>
    <w:rsid w:val="00F4059F"/>
    <w:rsid w:val="00F60BA9"/>
    <w:rsid w:val="00F62246"/>
    <w:rsid w:val="00F856A0"/>
    <w:rsid w:val="00FC10FF"/>
    <w:rsid w:val="00FD132C"/>
    <w:rsid w:val="00FE2291"/>
    <w:rsid w:val="00FF0216"/>
    <w:rsid w:val="00FF21B7"/>
    <w:rsid w:val="00FF2238"/>
    <w:rsid w:val="14B0F320"/>
    <w:rsid w:val="1BF23F4D"/>
    <w:rsid w:val="3900B992"/>
    <w:rsid w:val="3F66C5ED"/>
    <w:rsid w:val="50DBB988"/>
    <w:rsid w:val="7597D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79867CD"/>
  <w15:chartTrackingRefBased/>
  <w15:docId w15:val="{89F29BDE-0F2A-4C73-B2D1-9B50ED93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DB"/>
    <w:pPr>
      <w:suppressAutoHyphens/>
    </w:pPr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Symbol" w:hAnsi="Symbol" w:cs="Symbol"/>
      <w:spacing w:val="-4"/>
      <w:sz w:val="23"/>
      <w:szCs w:val="21"/>
      <w:lang w:val="en-GB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Symbol"/>
      <w:spacing w:val="-4"/>
      <w:sz w:val="23"/>
      <w:szCs w:val="21"/>
      <w:lang w:val="en-GB"/>
    </w:rPr>
  </w:style>
  <w:style w:type="character" w:customStyle="1" w:styleId="WW8Num4z0">
    <w:name w:val="WW8Num4z0"/>
    <w:rPr>
      <w:rFonts w:ascii="Garamond" w:hAnsi="Garamond" w:cs="Garamond"/>
      <w:sz w:val="23"/>
      <w:szCs w:val="21"/>
    </w:rPr>
  </w:style>
  <w:style w:type="character" w:customStyle="1" w:styleId="WW8Num5z0">
    <w:name w:val="WW8Num5z0"/>
    <w:rPr>
      <w:rFonts w:ascii="Symbol" w:hAnsi="Symbol" w:cs="Symbol"/>
      <w:spacing w:val="-4"/>
      <w:sz w:val="23"/>
      <w:szCs w:val="23"/>
      <w:lang w:val="en-GB"/>
    </w:rPr>
  </w:style>
  <w:style w:type="character" w:customStyle="1" w:styleId="WW8Num6z0">
    <w:name w:val="WW8Num6z0"/>
    <w:rPr>
      <w:rFonts w:ascii="Symbol" w:hAnsi="Symbol" w:cs="Symbol"/>
      <w:spacing w:val="-4"/>
      <w:sz w:val="23"/>
      <w:szCs w:val="23"/>
      <w:lang w:val="en-GB"/>
    </w:rPr>
  </w:style>
  <w:style w:type="character" w:customStyle="1" w:styleId="WW8Num6z1">
    <w:name w:val="WW8Num6z1"/>
    <w:rPr>
      <w:rFonts w:ascii="Courier New" w:hAnsi="Courier New" w:cs="Courier New"/>
      <w:spacing w:val="-4"/>
      <w:sz w:val="23"/>
      <w:szCs w:val="23"/>
      <w:lang w:val="en-GB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  <w:sz w:val="23"/>
      <w:szCs w:val="21"/>
    </w:rPr>
  </w:style>
  <w:style w:type="character" w:customStyle="1" w:styleId="WW8Num9z0">
    <w:name w:val="WW8Num9z0"/>
    <w:rPr>
      <w:rFonts w:ascii="Symbol" w:hAnsi="Symbol" w:cs="Symbol"/>
      <w:sz w:val="23"/>
      <w:szCs w:val="21"/>
      <w:lang w:val="en-GB"/>
    </w:rPr>
  </w:style>
  <w:style w:type="character" w:customStyle="1" w:styleId="WW8Num10z0">
    <w:name w:val="WW8Num10z0"/>
    <w:rPr>
      <w:rFonts w:ascii="Symbol" w:hAnsi="Symbol" w:cs="Symbol"/>
      <w:sz w:val="23"/>
      <w:szCs w:val="21"/>
      <w:lang w:val="en-GB"/>
    </w:rPr>
  </w:style>
  <w:style w:type="character" w:customStyle="1" w:styleId="WW8Num11z0">
    <w:name w:val="WW8Num11z0"/>
    <w:rPr>
      <w:rFonts w:ascii="Symbol" w:hAnsi="Symbol" w:cs="Symbol"/>
      <w:sz w:val="23"/>
      <w:szCs w:val="21"/>
    </w:rPr>
  </w:style>
  <w:style w:type="character" w:customStyle="1" w:styleId="WW8Num12z0">
    <w:name w:val="WW8Num12z0"/>
    <w:rPr>
      <w:rFonts w:ascii="Symbol" w:hAnsi="Symbol" w:cs="Symbol"/>
      <w:sz w:val="22"/>
      <w:szCs w:val="22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spacing w:val="-4"/>
      <w:sz w:val="23"/>
      <w:szCs w:val="23"/>
      <w:lang w:val="en-GB"/>
    </w:rPr>
  </w:style>
  <w:style w:type="character" w:customStyle="1" w:styleId="WW8Num16z0">
    <w:name w:val="WW8Num16z0"/>
    <w:rPr>
      <w:rFonts w:ascii="Symbol" w:hAnsi="Symbol" w:cs="Symbol"/>
      <w:sz w:val="23"/>
      <w:szCs w:val="21"/>
      <w:lang w:val="en-GB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3z1">
    <w:name w:val="WW8Num3z1"/>
    <w:rPr>
      <w:rFonts w:ascii="Symbol" w:hAnsi="Symbol" w:cs="Symbol"/>
      <w:spacing w:val="-4"/>
      <w:sz w:val="23"/>
      <w:szCs w:val="21"/>
      <w:lang w:val="en-GB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  <w:rPr>
      <w:rFonts w:ascii="Courier New" w:hAnsi="Courier New" w:cs="Courier New"/>
      <w:spacing w:val="-4"/>
      <w:sz w:val="23"/>
      <w:szCs w:val="23"/>
      <w:lang w:val="en-GB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efaultParagraphFont0">
    <w:name w:val="Default Paragraph Font0"/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rPr>
      <w:sz w:val="24"/>
      <w:szCs w:val="24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01">
    <w:name w:val="fontstyle01"/>
    <w:rsid w:val="002D3A79"/>
    <w:rPr>
      <w:rFonts w:ascii="Garamond" w:hAnsi="Garamon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2D3A79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2D3A79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2D3A79"/>
    <w:rPr>
      <w:rFonts w:ascii="Garamond" w:hAnsi="Garamond" w:hint="default"/>
      <w:b w:val="0"/>
      <w:bCs w:val="0"/>
      <w:i/>
      <w:iCs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B6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B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B6BD7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B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B6BD7"/>
    <w:rPr>
      <w:b/>
      <w:bCs/>
      <w:lang w:val="en-US" w:eastAsia="zh-CN"/>
    </w:rPr>
  </w:style>
  <w:style w:type="character" w:styleId="UnresolvedMention">
    <w:name w:val="Unresolved Mention"/>
    <w:uiPriority w:val="99"/>
    <w:semiHidden/>
    <w:unhideWhenUsed/>
    <w:rsid w:val="000206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20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</w:style>
  <w:style w:type="character" w:styleId="FollowedHyperlink">
    <w:name w:val="FollowedHyperlink"/>
    <w:basedOn w:val="DefaultParagraphFont"/>
    <w:uiPriority w:val="99"/>
    <w:semiHidden/>
    <w:unhideWhenUsed/>
    <w:rsid w:val="009057D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1"/>
    <w:qFormat/>
    <w:rsid w:val="00F363B0"/>
    <w:pPr>
      <w:widowControl w:val="0"/>
      <w:suppressAutoHyphens w:val="0"/>
      <w:autoSpaceDE w:val="0"/>
      <w:autoSpaceDN w:val="0"/>
      <w:ind w:left="2660" w:right="3987" w:hanging="360"/>
    </w:pPr>
    <w:rPr>
      <w:rFonts w:ascii="Century Gothic" w:eastAsia="Century Gothic" w:hAnsi="Century Gothic" w:cs="Century Gothic"/>
      <w:sz w:val="22"/>
      <w:szCs w:val="22"/>
      <w:lang w:eastAsia="en-US"/>
    </w:rPr>
  </w:style>
  <w:style w:type="paragraph" w:customStyle="1" w:styleId="p1">
    <w:name w:val="p1"/>
    <w:basedOn w:val="Normal"/>
    <w:rsid w:val="00074D30"/>
    <w:pPr>
      <w:suppressAutoHyphens w:val="0"/>
    </w:pPr>
    <w:rPr>
      <w:rFonts w:ascii="Arial" w:hAnsi="Arial" w:cs="Arial"/>
      <w:color w:val="000000"/>
      <w:sz w:val="15"/>
      <w:szCs w:val="15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8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84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8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5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366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7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2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6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42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42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21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41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1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2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19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7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4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51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78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8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9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0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0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4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5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21D893-0E71-DC4F-A879-A2327DA2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1425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Siddhartha Priya</vt:lpstr>
    </vt:vector>
  </TitlesOfParts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Siddhartha Priya</dc:title>
  <dc:subject/>
  <dc:creator>Siddhartha Priya</dc:creator>
  <cp:keywords/>
  <cp:lastModifiedBy>Sahoo, Bijay K.</cp:lastModifiedBy>
  <cp:revision>4</cp:revision>
  <cp:lastPrinted>2020-01-01T22:31:00Z</cp:lastPrinted>
  <dcterms:created xsi:type="dcterms:W3CDTF">2023-12-21T12:16:00Z</dcterms:created>
  <dcterms:modified xsi:type="dcterms:W3CDTF">2025-10-25T05:21:00Z</dcterms:modified>
</cp:coreProperties>
</file>