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35E7" w14:textId="77777777" w:rsidR="00CF2516" w:rsidRPr="00935491" w:rsidRDefault="00CF2516">
      <w:pPr>
        <w:pStyle w:val="Heading1"/>
        <w:keepNext w:val="0"/>
        <w:widowControl w:val="0"/>
        <w:jc w:val="center"/>
        <w:rPr>
          <w:rFonts w:cs="Arial"/>
          <w:sz w:val="20"/>
          <w:u w:val="single"/>
          <w:lang w:val="en-US"/>
        </w:rPr>
      </w:pPr>
    </w:p>
    <w:p w14:paraId="77CFD77E" w14:textId="43992DD2" w:rsidR="00A855CC" w:rsidRPr="00935491" w:rsidRDefault="00F84CD6">
      <w:pPr>
        <w:pStyle w:val="Heading1"/>
        <w:keepNext w:val="0"/>
        <w:widowControl w:val="0"/>
        <w:jc w:val="center"/>
        <w:rPr>
          <w:rFonts w:cs="Arial"/>
          <w:sz w:val="20"/>
          <w:u w:val="single"/>
          <w:lang w:val="en-US"/>
        </w:rPr>
      </w:pPr>
      <w:r>
        <w:rPr>
          <w:noProof/>
        </w:rPr>
        <mc:AlternateContent>
          <mc:Choice Requires="wps">
            <w:drawing>
              <wp:anchor distT="0" distB="0" distL="114300" distR="114300" simplePos="0" relativeHeight="251659264" behindDoc="0" locked="0" layoutInCell="1" allowOverlap="1" wp14:anchorId="03E825DA" wp14:editId="1F0FFE3D">
                <wp:simplePos x="0" y="0"/>
                <wp:positionH relativeFrom="column">
                  <wp:posOffset>4727575</wp:posOffset>
                </wp:positionH>
                <wp:positionV relativeFrom="paragraph">
                  <wp:posOffset>-460375</wp:posOffset>
                </wp:positionV>
                <wp:extent cx="1374775" cy="125349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1253490"/>
                        </a:xfrm>
                        <a:prstGeom prst="rect">
                          <a:avLst/>
                        </a:prstGeom>
                        <a:solidFill>
                          <a:srgbClr val="FFFFFF"/>
                        </a:solidFill>
                        <a:ln w="9525">
                          <a:noFill/>
                          <a:miter lim="800000"/>
                          <a:headEnd/>
                          <a:tailEnd/>
                        </a:ln>
                      </wps:spPr>
                      <wps:txbx>
                        <w:txbxContent>
                          <w:p w14:paraId="424F498A" w14:textId="533FF5FC" w:rsidR="000E383B" w:rsidRDefault="000E383B">
                            <w:r>
                              <w:rPr>
                                <w:noProof/>
                                <w:lang w:val="en-US"/>
                              </w:rPr>
                              <w:drawing>
                                <wp:inline distT="0" distB="0" distL="0" distR="0" wp14:anchorId="57CCA6B4" wp14:editId="07C8694B">
                                  <wp:extent cx="1061884" cy="1156420"/>
                                  <wp:effectExtent l="0" t="0" r="508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Pho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4108" cy="116973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825DA" id="_x0000_t202" coordsize="21600,21600" o:spt="202" path="m,l,21600r21600,l21600,xe">
                <v:stroke joinstyle="miter"/>
                <v:path gradientshapeok="t" o:connecttype="rect"/>
              </v:shapetype>
              <v:shape id="Text Box 2" o:spid="_x0000_s1026" type="#_x0000_t202" style="position:absolute;left:0;text-align:left;margin-left:372.25pt;margin-top:-36.25pt;width:108.25pt;height:98.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" stroked="f">
                <v:textbox style="mso-fit-shape-to-text:t">
                  <w:txbxContent>
                    <w:p w14:paraId="424F498A" w14:textId="533FF5FC" w:rsidR="000E383B" w:rsidRDefault="000E383B">
                      <w:r>
                        <w:rPr>
                          <w:noProof/>
                          <w:lang w:val="en-US"/>
                        </w:rPr>
                        <w:drawing>
                          <wp:inline distT="0" distB="0" distL="0" distR="0" wp14:anchorId="57CCA6B4" wp14:editId="07C8694B">
                            <wp:extent cx="1061884" cy="1156420"/>
                            <wp:effectExtent l="0" t="0" r="508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Pho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4108" cy="1169732"/>
                                    </a:xfrm>
                                    <a:prstGeom prst="rect">
                                      <a:avLst/>
                                    </a:prstGeom>
                                  </pic:spPr>
                                </pic:pic>
                              </a:graphicData>
                            </a:graphic>
                          </wp:inline>
                        </w:drawing>
                      </w:r>
                    </w:p>
                  </w:txbxContent>
                </v:textbox>
              </v:shape>
            </w:pict>
          </mc:Fallback>
        </mc:AlternateContent>
      </w:r>
    </w:p>
    <w:p w14:paraId="48BC95D7" w14:textId="77777777" w:rsidR="00C5414A" w:rsidRPr="00935491" w:rsidRDefault="00C5414A" w:rsidP="00C5414A">
      <w:pPr>
        <w:rPr>
          <w:lang w:val="en-US"/>
        </w:rPr>
      </w:pPr>
    </w:p>
    <w:p w14:paraId="7B8AF76E" w14:textId="77777777" w:rsidR="00386C41" w:rsidRPr="00935491" w:rsidRDefault="00386C41">
      <w:pPr>
        <w:pStyle w:val="Heading1"/>
        <w:keepNext w:val="0"/>
        <w:widowControl w:val="0"/>
        <w:jc w:val="center"/>
        <w:rPr>
          <w:rFonts w:cs="Arial"/>
          <w:sz w:val="20"/>
          <w:u w:val="single"/>
          <w:lang w:val="en-US"/>
        </w:rPr>
      </w:pPr>
      <w:r w:rsidRPr="00935491">
        <w:rPr>
          <w:rFonts w:cs="Arial"/>
          <w:sz w:val="20"/>
          <w:u w:val="single"/>
          <w:lang w:val="en-US"/>
        </w:rPr>
        <w:t>C</w:t>
      </w:r>
      <w:r w:rsidR="00414277" w:rsidRPr="00935491">
        <w:rPr>
          <w:rFonts w:cs="Arial"/>
          <w:sz w:val="20"/>
          <w:u w:val="single"/>
          <w:lang w:val="en-US"/>
        </w:rPr>
        <w:t>V of</w:t>
      </w:r>
      <w:r w:rsidRPr="00935491">
        <w:rPr>
          <w:rFonts w:cs="Arial"/>
          <w:sz w:val="20"/>
          <w:u w:val="single"/>
          <w:lang w:val="en-US"/>
        </w:rPr>
        <w:t xml:space="preserve"> </w:t>
      </w:r>
      <w:r w:rsidR="009B4A6F" w:rsidRPr="00935491">
        <w:rPr>
          <w:rFonts w:cs="Arial"/>
          <w:sz w:val="20"/>
          <w:u w:val="single"/>
          <w:lang w:val="en-US"/>
        </w:rPr>
        <w:t xml:space="preserve">Dr. </w:t>
      </w:r>
      <w:r w:rsidR="003D178B" w:rsidRPr="00935491">
        <w:rPr>
          <w:rFonts w:cs="Arial"/>
          <w:sz w:val="20"/>
          <w:u w:val="single"/>
          <w:lang w:val="en-US"/>
        </w:rPr>
        <w:t>Md.</w:t>
      </w:r>
      <w:r w:rsidR="009B4A6F" w:rsidRPr="00935491">
        <w:rPr>
          <w:rFonts w:cs="Arial"/>
          <w:sz w:val="20"/>
          <w:u w:val="single"/>
          <w:lang w:val="en-US"/>
        </w:rPr>
        <w:t>Iqbal Bahar C</w:t>
      </w:r>
      <w:r w:rsidR="003837C8" w:rsidRPr="00935491">
        <w:rPr>
          <w:rFonts w:cs="Arial"/>
          <w:sz w:val="20"/>
          <w:u w:val="single"/>
          <w:lang w:val="en-US"/>
        </w:rPr>
        <w:t>howdhury</w:t>
      </w:r>
    </w:p>
    <w:p w14:paraId="1D431E24" w14:textId="77777777" w:rsidR="0006120D" w:rsidRPr="00935491" w:rsidRDefault="0006120D" w:rsidP="0006120D">
      <w:pPr>
        <w:rPr>
          <w:lang w:val="en-US"/>
        </w:rPr>
      </w:pPr>
    </w:p>
    <w:p w14:paraId="32E80333" w14:textId="77777777" w:rsidR="00386C41" w:rsidRPr="00935491" w:rsidRDefault="00386C41">
      <w:pPr>
        <w:widowControl w:val="0"/>
        <w:tabs>
          <w:tab w:val="left" w:pos="567"/>
          <w:tab w:val="left" w:pos="3969"/>
          <w:tab w:val="left" w:pos="5387"/>
          <w:tab w:val="left" w:pos="6804"/>
          <w:tab w:val="left" w:pos="8222"/>
        </w:tabs>
        <w:jc w:val="both"/>
        <w:rPr>
          <w:rFonts w:cs="Arial"/>
          <w:sz w:val="2"/>
          <w:szCs w:val="2"/>
          <w:lang w:val="en-US"/>
        </w:rPr>
      </w:pPr>
    </w:p>
    <w:tbl>
      <w:tblPr>
        <w:tblW w:w="10150" w:type="dxa"/>
        <w:tblLayout w:type="fixed"/>
        <w:tblCellMar>
          <w:left w:w="70" w:type="dxa"/>
          <w:right w:w="70" w:type="dxa"/>
        </w:tblCellMar>
        <w:tblLook w:val="0000" w:firstRow="0" w:lastRow="0" w:firstColumn="0" w:lastColumn="0" w:noHBand="0" w:noVBand="0"/>
      </w:tblPr>
      <w:tblGrid>
        <w:gridCol w:w="1990"/>
        <w:gridCol w:w="160"/>
        <w:gridCol w:w="320"/>
        <w:gridCol w:w="7320"/>
        <w:gridCol w:w="360"/>
      </w:tblGrid>
      <w:tr w:rsidR="00935491" w:rsidRPr="00935491" w14:paraId="571990F2" w14:textId="77777777" w:rsidTr="002F1125">
        <w:trPr>
          <w:gridAfter w:val="1"/>
          <w:wAfter w:w="360" w:type="dxa"/>
          <w:trHeight w:hRule="exact" w:val="160"/>
        </w:trPr>
        <w:tc>
          <w:tcPr>
            <w:tcW w:w="2470" w:type="dxa"/>
            <w:gridSpan w:val="3"/>
          </w:tcPr>
          <w:p w14:paraId="09CF973E" w14:textId="77777777" w:rsidR="00386C41" w:rsidRPr="00935491" w:rsidRDefault="00386C41">
            <w:pPr>
              <w:keepLines/>
              <w:tabs>
                <w:tab w:val="left" w:pos="567"/>
                <w:tab w:val="left" w:pos="3970"/>
                <w:tab w:val="left" w:pos="4253"/>
              </w:tabs>
              <w:rPr>
                <w:rFonts w:cs="Arial"/>
                <w:b/>
                <w:bCs/>
                <w:szCs w:val="18"/>
                <w:lang w:val="en-US"/>
              </w:rPr>
            </w:pPr>
          </w:p>
        </w:tc>
        <w:tc>
          <w:tcPr>
            <w:tcW w:w="7320" w:type="dxa"/>
          </w:tcPr>
          <w:p w14:paraId="7BE9E595" w14:textId="77777777" w:rsidR="00386C41" w:rsidRPr="00935491" w:rsidRDefault="00386C41">
            <w:pPr>
              <w:keepLines/>
              <w:tabs>
                <w:tab w:val="left" w:pos="567"/>
                <w:tab w:val="left" w:pos="3970"/>
                <w:tab w:val="left" w:pos="4253"/>
              </w:tabs>
              <w:jc w:val="both"/>
              <w:rPr>
                <w:rFonts w:cs="Arial"/>
                <w:szCs w:val="18"/>
                <w:lang w:val="en-US"/>
              </w:rPr>
            </w:pPr>
          </w:p>
        </w:tc>
      </w:tr>
      <w:tr w:rsidR="00935491" w:rsidRPr="00935491" w14:paraId="36A7A179" w14:textId="77777777" w:rsidTr="002F1125">
        <w:trPr>
          <w:gridAfter w:val="1"/>
          <w:wAfter w:w="360" w:type="dxa"/>
        </w:trPr>
        <w:tc>
          <w:tcPr>
            <w:tcW w:w="2470" w:type="dxa"/>
            <w:gridSpan w:val="3"/>
          </w:tcPr>
          <w:p w14:paraId="0ADA6BA9" w14:textId="77777777" w:rsidR="00386C41" w:rsidRPr="00935491" w:rsidRDefault="007F75E0" w:rsidP="00F040D3">
            <w:pPr>
              <w:keepLines/>
              <w:tabs>
                <w:tab w:val="left" w:pos="360"/>
                <w:tab w:val="left" w:pos="3970"/>
                <w:tab w:val="left" w:pos="4253"/>
              </w:tabs>
              <w:rPr>
                <w:rFonts w:cs="Arial"/>
                <w:szCs w:val="18"/>
                <w:lang w:val="en-US"/>
              </w:rPr>
            </w:pPr>
            <w:r w:rsidRPr="00935491">
              <w:rPr>
                <w:rFonts w:cs="Arial"/>
                <w:b/>
                <w:bCs/>
                <w:szCs w:val="18"/>
                <w:lang w:val="en-US"/>
              </w:rPr>
              <w:t>1</w:t>
            </w:r>
            <w:r w:rsidR="00386C41" w:rsidRPr="00935491">
              <w:rPr>
                <w:rFonts w:cs="Arial"/>
                <w:b/>
                <w:bCs/>
                <w:szCs w:val="18"/>
                <w:lang w:val="en-US"/>
              </w:rPr>
              <w:t>.</w:t>
            </w:r>
            <w:r w:rsidR="00386C41" w:rsidRPr="00935491">
              <w:rPr>
                <w:rFonts w:cs="Arial"/>
                <w:b/>
                <w:bCs/>
                <w:szCs w:val="18"/>
                <w:lang w:val="en-US"/>
              </w:rPr>
              <w:tab/>
              <w:t>NAME:</w:t>
            </w:r>
          </w:p>
        </w:tc>
        <w:tc>
          <w:tcPr>
            <w:tcW w:w="7320" w:type="dxa"/>
          </w:tcPr>
          <w:p w14:paraId="7860DA67" w14:textId="77777777" w:rsidR="00386C41" w:rsidRPr="00935491" w:rsidRDefault="003837C8">
            <w:pPr>
              <w:keepLines/>
              <w:tabs>
                <w:tab w:val="left" w:pos="567"/>
                <w:tab w:val="left" w:pos="3970"/>
                <w:tab w:val="left" w:pos="4253"/>
              </w:tabs>
              <w:jc w:val="both"/>
              <w:rPr>
                <w:rFonts w:cs="Arial"/>
                <w:szCs w:val="18"/>
                <w:lang w:val="en-US"/>
              </w:rPr>
            </w:pPr>
            <w:r w:rsidRPr="00935491">
              <w:rPr>
                <w:rFonts w:cs="Arial"/>
                <w:szCs w:val="18"/>
                <w:lang w:val="en-US"/>
              </w:rPr>
              <w:t xml:space="preserve">Dr. </w:t>
            </w:r>
            <w:r w:rsidR="002409AB" w:rsidRPr="00935491">
              <w:rPr>
                <w:rFonts w:cs="Arial"/>
                <w:szCs w:val="18"/>
                <w:lang w:val="en-US"/>
              </w:rPr>
              <w:t>Md.</w:t>
            </w:r>
            <w:r w:rsidR="009B5B67" w:rsidRPr="00935491">
              <w:rPr>
                <w:rFonts w:cs="Arial"/>
                <w:szCs w:val="18"/>
                <w:lang w:val="en-US"/>
              </w:rPr>
              <w:t xml:space="preserve"> </w:t>
            </w:r>
            <w:r w:rsidRPr="00935491">
              <w:rPr>
                <w:rFonts w:cs="Arial"/>
                <w:szCs w:val="18"/>
                <w:lang w:val="en-US"/>
              </w:rPr>
              <w:t>Iqbal Bahar Chowdhury</w:t>
            </w:r>
          </w:p>
        </w:tc>
      </w:tr>
      <w:tr w:rsidR="00935491" w:rsidRPr="00935491" w14:paraId="6F726530" w14:textId="77777777" w:rsidTr="002F1125">
        <w:trPr>
          <w:gridAfter w:val="1"/>
          <w:wAfter w:w="360" w:type="dxa"/>
          <w:trHeight w:hRule="exact" w:val="160"/>
        </w:trPr>
        <w:tc>
          <w:tcPr>
            <w:tcW w:w="2470" w:type="dxa"/>
            <w:gridSpan w:val="3"/>
          </w:tcPr>
          <w:p w14:paraId="57EA62C4" w14:textId="77777777" w:rsidR="00386C41" w:rsidRPr="00935491" w:rsidRDefault="00386C41">
            <w:pPr>
              <w:keepLines/>
              <w:tabs>
                <w:tab w:val="left" w:pos="567"/>
                <w:tab w:val="left" w:pos="3970"/>
                <w:tab w:val="left" w:pos="4253"/>
              </w:tabs>
              <w:rPr>
                <w:rFonts w:cs="Arial"/>
                <w:b/>
                <w:bCs/>
                <w:szCs w:val="18"/>
                <w:lang w:val="en-US"/>
              </w:rPr>
            </w:pPr>
          </w:p>
        </w:tc>
        <w:tc>
          <w:tcPr>
            <w:tcW w:w="7320" w:type="dxa"/>
          </w:tcPr>
          <w:p w14:paraId="55DBE1CD" w14:textId="77777777" w:rsidR="00386C41" w:rsidRPr="00935491" w:rsidRDefault="00386C41">
            <w:pPr>
              <w:keepLines/>
              <w:tabs>
                <w:tab w:val="left" w:pos="567"/>
                <w:tab w:val="left" w:pos="3970"/>
                <w:tab w:val="left" w:pos="4253"/>
              </w:tabs>
              <w:jc w:val="both"/>
              <w:rPr>
                <w:rFonts w:cs="Arial"/>
                <w:szCs w:val="18"/>
                <w:lang w:val="en-US"/>
              </w:rPr>
            </w:pPr>
          </w:p>
        </w:tc>
      </w:tr>
      <w:tr w:rsidR="00935491" w:rsidRPr="00935491" w14:paraId="3360831D" w14:textId="77777777" w:rsidTr="002F1125">
        <w:trPr>
          <w:gridAfter w:val="1"/>
          <w:wAfter w:w="360" w:type="dxa"/>
        </w:trPr>
        <w:tc>
          <w:tcPr>
            <w:tcW w:w="2470" w:type="dxa"/>
            <w:gridSpan w:val="3"/>
          </w:tcPr>
          <w:p w14:paraId="12A0DBF9" w14:textId="77777777" w:rsidR="00386C41" w:rsidRPr="00935491" w:rsidRDefault="007F75E0" w:rsidP="007F75E0">
            <w:pPr>
              <w:keepLines/>
              <w:tabs>
                <w:tab w:val="left" w:pos="360"/>
                <w:tab w:val="left" w:pos="3970"/>
                <w:tab w:val="left" w:pos="4253"/>
              </w:tabs>
              <w:rPr>
                <w:rFonts w:cs="Arial"/>
                <w:szCs w:val="18"/>
                <w:lang w:val="en-US"/>
              </w:rPr>
            </w:pPr>
            <w:r w:rsidRPr="00935491">
              <w:rPr>
                <w:rFonts w:cs="Arial"/>
                <w:b/>
                <w:bCs/>
                <w:szCs w:val="18"/>
                <w:lang w:val="en-US"/>
              </w:rPr>
              <w:t>2</w:t>
            </w:r>
            <w:r w:rsidR="00386C41" w:rsidRPr="00935491">
              <w:rPr>
                <w:rFonts w:cs="Arial"/>
                <w:b/>
                <w:bCs/>
                <w:szCs w:val="18"/>
                <w:lang w:val="en-US"/>
              </w:rPr>
              <w:t>.</w:t>
            </w:r>
            <w:r w:rsidR="00386C41" w:rsidRPr="00935491">
              <w:rPr>
                <w:rFonts w:cs="Arial"/>
                <w:b/>
                <w:bCs/>
                <w:szCs w:val="18"/>
                <w:lang w:val="en-US"/>
              </w:rPr>
              <w:tab/>
              <w:t>DATE OF BIRTH:</w:t>
            </w:r>
          </w:p>
        </w:tc>
        <w:tc>
          <w:tcPr>
            <w:tcW w:w="7320" w:type="dxa"/>
          </w:tcPr>
          <w:p w14:paraId="4023AAE9" w14:textId="77777777" w:rsidR="00386C41" w:rsidRPr="00935491" w:rsidRDefault="002409AB" w:rsidP="00F00539">
            <w:pPr>
              <w:keepLines/>
              <w:tabs>
                <w:tab w:val="left" w:pos="567"/>
                <w:tab w:val="left" w:pos="2210"/>
                <w:tab w:val="left" w:pos="3767"/>
              </w:tabs>
              <w:jc w:val="both"/>
              <w:rPr>
                <w:rFonts w:cs="Arial"/>
                <w:b/>
                <w:bCs/>
                <w:szCs w:val="18"/>
                <w:lang w:val="en-US"/>
              </w:rPr>
            </w:pPr>
            <w:r w:rsidRPr="00935491">
              <w:rPr>
                <w:rFonts w:cs="Arial"/>
                <w:bCs/>
                <w:szCs w:val="18"/>
                <w:lang w:val="en-US"/>
              </w:rPr>
              <w:t>22.04.1972</w:t>
            </w:r>
            <w:r w:rsidR="00386C41" w:rsidRPr="00935491">
              <w:rPr>
                <w:rFonts w:cs="Arial"/>
                <w:b/>
                <w:bCs/>
                <w:szCs w:val="18"/>
                <w:lang w:val="en-US"/>
              </w:rPr>
              <w:tab/>
            </w:r>
            <w:r w:rsidR="00671B1F" w:rsidRPr="00935491">
              <w:rPr>
                <w:rFonts w:cs="Arial"/>
                <w:b/>
                <w:bCs/>
                <w:szCs w:val="18"/>
                <w:lang w:val="en-US"/>
              </w:rPr>
              <w:t xml:space="preserve">                         </w:t>
            </w:r>
            <w:r w:rsidR="00386C41" w:rsidRPr="00935491">
              <w:rPr>
                <w:rFonts w:cs="Arial"/>
                <w:b/>
                <w:bCs/>
                <w:szCs w:val="18"/>
                <w:lang w:val="en-US"/>
              </w:rPr>
              <w:t>CITIZENSHIP:</w:t>
            </w:r>
            <w:r w:rsidR="00671B1F" w:rsidRPr="00935491">
              <w:rPr>
                <w:rFonts w:cs="Arial"/>
                <w:b/>
                <w:bCs/>
                <w:szCs w:val="18"/>
                <w:lang w:val="en-US"/>
              </w:rPr>
              <w:t xml:space="preserve">  </w:t>
            </w:r>
            <w:r w:rsidR="00671B1F" w:rsidRPr="00935491">
              <w:rPr>
                <w:rFonts w:cs="Arial"/>
                <w:bCs/>
                <w:szCs w:val="18"/>
                <w:lang w:val="en-US"/>
              </w:rPr>
              <w:t>Bangladeshi</w:t>
            </w:r>
          </w:p>
        </w:tc>
      </w:tr>
      <w:tr w:rsidR="00935491" w:rsidRPr="00935491" w14:paraId="53EAA2E6" w14:textId="77777777" w:rsidTr="002F1125">
        <w:trPr>
          <w:gridAfter w:val="1"/>
          <w:wAfter w:w="360" w:type="dxa"/>
          <w:trHeight w:hRule="exact" w:val="160"/>
        </w:trPr>
        <w:tc>
          <w:tcPr>
            <w:tcW w:w="2470" w:type="dxa"/>
            <w:gridSpan w:val="3"/>
          </w:tcPr>
          <w:p w14:paraId="1892BA8B" w14:textId="77777777" w:rsidR="00386C41" w:rsidRPr="00935491" w:rsidRDefault="00386C41">
            <w:pPr>
              <w:keepLines/>
              <w:tabs>
                <w:tab w:val="left" w:pos="567"/>
                <w:tab w:val="left" w:pos="3970"/>
                <w:tab w:val="left" w:pos="4253"/>
              </w:tabs>
              <w:rPr>
                <w:rFonts w:cs="Arial"/>
                <w:b/>
                <w:bCs/>
                <w:szCs w:val="18"/>
                <w:lang w:val="en-US"/>
              </w:rPr>
            </w:pPr>
          </w:p>
        </w:tc>
        <w:tc>
          <w:tcPr>
            <w:tcW w:w="7320" w:type="dxa"/>
          </w:tcPr>
          <w:p w14:paraId="500B1327" w14:textId="77777777" w:rsidR="00386C41" w:rsidRPr="00935491" w:rsidRDefault="00386C41">
            <w:pPr>
              <w:keepLines/>
              <w:tabs>
                <w:tab w:val="left" w:pos="567"/>
                <w:tab w:val="left" w:pos="3970"/>
                <w:tab w:val="left" w:pos="4253"/>
              </w:tabs>
              <w:jc w:val="both"/>
              <w:rPr>
                <w:rFonts w:cs="Arial"/>
                <w:szCs w:val="18"/>
                <w:lang w:val="en-US"/>
              </w:rPr>
            </w:pPr>
          </w:p>
        </w:tc>
      </w:tr>
      <w:tr w:rsidR="00935491" w:rsidRPr="00935491" w14:paraId="744E466B" w14:textId="77777777" w:rsidTr="002F1125">
        <w:trPr>
          <w:gridAfter w:val="1"/>
          <w:wAfter w:w="360" w:type="dxa"/>
        </w:trPr>
        <w:tc>
          <w:tcPr>
            <w:tcW w:w="2470" w:type="dxa"/>
            <w:gridSpan w:val="3"/>
          </w:tcPr>
          <w:p w14:paraId="6B782253" w14:textId="77777777" w:rsidR="00F00539" w:rsidRPr="00935491" w:rsidRDefault="007F75E0" w:rsidP="007F75E0">
            <w:pPr>
              <w:keepLines/>
              <w:tabs>
                <w:tab w:val="left" w:pos="360"/>
                <w:tab w:val="left" w:pos="3970"/>
                <w:tab w:val="left" w:pos="4253"/>
              </w:tabs>
              <w:rPr>
                <w:rFonts w:cs="Arial"/>
                <w:szCs w:val="18"/>
                <w:lang w:val="en-US"/>
              </w:rPr>
            </w:pPr>
            <w:r w:rsidRPr="00935491">
              <w:rPr>
                <w:rFonts w:cs="Arial"/>
                <w:b/>
                <w:bCs/>
                <w:szCs w:val="18"/>
                <w:lang w:val="en-US"/>
              </w:rPr>
              <w:t>3</w:t>
            </w:r>
            <w:r w:rsidR="00D77AF7" w:rsidRPr="00935491">
              <w:rPr>
                <w:rFonts w:cs="Arial"/>
                <w:b/>
                <w:bCs/>
                <w:caps/>
                <w:szCs w:val="18"/>
                <w:lang w:val="en-US"/>
              </w:rPr>
              <w:t>.</w:t>
            </w:r>
            <w:r w:rsidR="00D77AF7" w:rsidRPr="00935491">
              <w:rPr>
                <w:rFonts w:cs="Arial"/>
                <w:b/>
                <w:bCs/>
                <w:caps/>
                <w:szCs w:val="18"/>
                <w:lang w:val="en-US"/>
              </w:rPr>
              <w:tab/>
            </w:r>
            <w:r w:rsidR="00F00539" w:rsidRPr="00935491">
              <w:rPr>
                <w:rFonts w:cs="Arial"/>
                <w:b/>
                <w:bCs/>
                <w:caps/>
                <w:szCs w:val="18"/>
                <w:lang w:val="en-US"/>
              </w:rPr>
              <w:t>contact</w:t>
            </w:r>
            <w:r w:rsidR="00D77AF7" w:rsidRPr="00935491">
              <w:rPr>
                <w:rFonts w:cs="Arial"/>
                <w:b/>
                <w:bCs/>
                <w:caps/>
                <w:szCs w:val="18"/>
                <w:lang w:val="en-US"/>
              </w:rPr>
              <w:t xml:space="preserve"> Details:</w:t>
            </w:r>
          </w:p>
        </w:tc>
        <w:tc>
          <w:tcPr>
            <w:tcW w:w="7320" w:type="dxa"/>
          </w:tcPr>
          <w:p w14:paraId="294B237B" w14:textId="13AFC702" w:rsidR="00584235" w:rsidRPr="00935491" w:rsidRDefault="0006120D" w:rsidP="00B3510F">
            <w:pPr>
              <w:keepLines/>
              <w:tabs>
                <w:tab w:val="left" w:pos="567"/>
                <w:tab w:val="left" w:pos="2210"/>
                <w:tab w:val="left" w:pos="3767"/>
              </w:tabs>
              <w:jc w:val="both"/>
              <w:rPr>
                <w:rFonts w:cs="Arial"/>
                <w:szCs w:val="18"/>
                <w:lang w:val="en-US"/>
              </w:rPr>
            </w:pPr>
            <w:r w:rsidRPr="00935491">
              <w:rPr>
                <w:rFonts w:cs="Arial"/>
                <w:szCs w:val="18"/>
                <w:lang w:val="en-US"/>
              </w:rPr>
              <w:t>Professor, Department of Electr</w:t>
            </w:r>
            <w:r w:rsidR="00584235" w:rsidRPr="00935491">
              <w:rPr>
                <w:rFonts w:cs="Arial"/>
                <w:szCs w:val="18"/>
                <w:lang w:val="en-US"/>
              </w:rPr>
              <w:t>ical and Electronic Engineering</w:t>
            </w:r>
            <w:r w:rsidR="00B3510F" w:rsidRPr="00935491">
              <w:rPr>
                <w:rFonts w:cs="Arial"/>
                <w:szCs w:val="18"/>
                <w:lang w:val="en-US"/>
              </w:rPr>
              <w:t>,</w:t>
            </w:r>
          </w:p>
          <w:p w14:paraId="429CF3FC" w14:textId="77777777" w:rsidR="00671B1F" w:rsidRPr="00935491" w:rsidRDefault="00671B1F" w:rsidP="00F00539">
            <w:pPr>
              <w:keepLines/>
              <w:tabs>
                <w:tab w:val="left" w:pos="567"/>
                <w:tab w:val="left" w:pos="2210"/>
                <w:tab w:val="left" w:pos="3767"/>
              </w:tabs>
              <w:jc w:val="both"/>
              <w:rPr>
                <w:rFonts w:cs="Arial"/>
                <w:szCs w:val="18"/>
                <w:lang w:val="en-US"/>
              </w:rPr>
            </w:pPr>
            <w:r w:rsidRPr="00935491">
              <w:rPr>
                <w:rFonts w:cs="Arial"/>
                <w:szCs w:val="18"/>
                <w:lang w:val="en-US"/>
              </w:rPr>
              <w:t>United International University</w:t>
            </w:r>
          </w:p>
          <w:p w14:paraId="1A48DD45" w14:textId="77777777" w:rsidR="00671B1F" w:rsidRPr="00935491" w:rsidRDefault="002E71C9" w:rsidP="00F00539">
            <w:pPr>
              <w:keepLines/>
              <w:tabs>
                <w:tab w:val="left" w:pos="567"/>
                <w:tab w:val="left" w:pos="2210"/>
                <w:tab w:val="left" w:pos="3767"/>
              </w:tabs>
              <w:jc w:val="both"/>
              <w:rPr>
                <w:rFonts w:cs="Arial"/>
                <w:szCs w:val="18"/>
                <w:lang w:val="en-US"/>
              </w:rPr>
            </w:pPr>
            <w:r w:rsidRPr="00935491">
              <w:rPr>
                <w:rFonts w:cs="Arial"/>
                <w:szCs w:val="18"/>
                <w:lang w:val="en-US"/>
              </w:rPr>
              <w:t>United City, Madani Avelue, Satarkul, Badda, Dhaka-1212</w:t>
            </w:r>
            <w:r w:rsidR="00671B1F" w:rsidRPr="00935491">
              <w:rPr>
                <w:rFonts w:cs="Arial"/>
                <w:szCs w:val="18"/>
                <w:lang w:val="en-US"/>
              </w:rPr>
              <w:t>, Bangladesh.</w:t>
            </w:r>
          </w:p>
          <w:p w14:paraId="785D67EB" w14:textId="77777777" w:rsidR="00671B1F" w:rsidRPr="00935491" w:rsidRDefault="00671B1F" w:rsidP="00F00539">
            <w:pPr>
              <w:keepLines/>
              <w:tabs>
                <w:tab w:val="left" w:pos="567"/>
                <w:tab w:val="left" w:pos="2210"/>
                <w:tab w:val="left" w:pos="3767"/>
              </w:tabs>
              <w:jc w:val="both"/>
              <w:rPr>
                <w:rFonts w:cs="Arial"/>
                <w:szCs w:val="18"/>
                <w:lang w:val="en-US"/>
              </w:rPr>
            </w:pPr>
            <w:r w:rsidRPr="00935491">
              <w:rPr>
                <w:rFonts w:cs="Arial"/>
                <w:szCs w:val="18"/>
                <w:lang w:val="en-US"/>
              </w:rPr>
              <w:t>Mobile:</w:t>
            </w:r>
            <w:r w:rsidR="007F6F13" w:rsidRPr="00935491">
              <w:rPr>
                <w:rFonts w:cs="Arial"/>
                <w:szCs w:val="18"/>
                <w:lang w:val="en-US"/>
              </w:rPr>
              <w:t xml:space="preserve"> +8801 </w:t>
            </w:r>
            <w:r w:rsidR="009B5B67" w:rsidRPr="00935491">
              <w:rPr>
                <w:rFonts w:cs="Arial"/>
                <w:szCs w:val="18"/>
                <w:lang w:val="en-US"/>
              </w:rPr>
              <w:t>711437332</w:t>
            </w:r>
          </w:p>
          <w:p w14:paraId="3268A9FE" w14:textId="6A9B0DB2" w:rsidR="0027033A" w:rsidRPr="00935491" w:rsidRDefault="00671B1F" w:rsidP="0027033A">
            <w:pPr>
              <w:keepLines/>
              <w:tabs>
                <w:tab w:val="left" w:pos="567"/>
                <w:tab w:val="left" w:pos="2210"/>
                <w:tab w:val="left" w:pos="3767"/>
              </w:tabs>
              <w:jc w:val="both"/>
              <w:rPr>
                <w:rFonts w:cs="Arial"/>
                <w:szCs w:val="18"/>
                <w:lang w:val="en-US"/>
              </w:rPr>
            </w:pPr>
            <w:r w:rsidRPr="00935491">
              <w:rPr>
                <w:rFonts w:cs="Arial"/>
                <w:szCs w:val="18"/>
                <w:lang w:val="en-US"/>
              </w:rPr>
              <w:t>Email:</w:t>
            </w:r>
            <w:r w:rsidR="007F6F13" w:rsidRPr="00935491">
              <w:rPr>
                <w:rFonts w:cs="Arial"/>
                <w:szCs w:val="18"/>
                <w:lang w:val="en-US"/>
              </w:rPr>
              <w:t xml:space="preserve"> </w:t>
            </w:r>
            <w:hyperlink r:id="rId9" w:history="1">
              <w:r w:rsidR="0027033A" w:rsidRPr="00935491">
                <w:rPr>
                  <w:rStyle w:val="Hyperlink"/>
                  <w:rFonts w:cs="Arial"/>
                  <w:color w:val="auto"/>
                  <w:szCs w:val="18"/>
                  <w:lang w:val="en-US"/>
                </w:rPr>
                <w:t>iqbal@eee.uiu.ac.bd</w:t>
              </w:r>
            </w:hyperlink>
          </w:p>
        </w:tc>
      </w:tr>
      <w:tr w:rsidR="00935491" w:rsidRPr="00935491" w14:paraId="5BDBD776" w14:textId="77777777" w:rsidTr="002F1125">
        <w:trPr>
          <w:gridAfter w:val="1"/>
          <w:wAfter w:w="360" w:type="dxa"/>
          <w:trHeight w:hRule="exact" w:val="160"/>
        </w:trPr>
        <w:tc>
          <w:tcPr>
            <w:tcW w:w="2470" w:type="dxa"/>
            <w:gridSpan w:val="3"/>
          </w:tcPr>
          <w:p w14:paraId="79F06C35" w14:textId="77777777" w:rsidR="00F00539" w:rsidRPr="00935491" w:rsidRDefault="00F00539" w:rsidP="00F00539">
            <w:pPr>
              <w:keepLines/>
              <w:tabs>
                <w:tab w:val="left" w:pos="567"/>
                <w:tab w:val="left" w:pos="3970"/>
                <w:tab w:val="left" w:pos="4253"/>
              </w:tabs>
              <w:rPr>
                <w:rFonts w:cs="Arial"/>
                <w:b/>
                <w:bCs/>
                <w:szCs w:val="18"/>
                <w:lang w:val="en-US"/>
              </w:rPr>
            </w:pPr>
          </w:p>
        </w:tc>
        <w:tc>
          <w:tcPr>
            <w:tcW w:w="7320" w:type="dxa"/>
          </w:tcPr>
          <w:p w14:paraId="1774187B" w14:textId="77777777" w:rsidR="00F00539" w:rsidRPr="00935491" w:rsidRDefault="00F00539" w:rsidP="00F00539">
            <w:pPr>
              <w:keepLines/>
              <w:tabs>
                <w:tab w:val="left" w:pos="567"/>
                <w:tab w:val="left" w:pos="3970"/>
                <w:tab w:val="left" w:pos="4253"/>
              </w:tabs>
              <w:jc w:val="both"/>
              <w:rPr>
                <w:rFonts w:cs="Arial"/>
                <w:szCs w:val="18"/>
                <w:lang w:val="en-US"/>
              </w:rPr>
            </w:pPr>
          </w:p>
        </w:tc>
      </w:tr>
      <w:tr w:rsidR="00935491" w:rsidRPr="00935491" w14:paraId="56999FE3" w14:textId="77777777" w:rsidTr="002F1125">
        <w:trPr>
          <w:gridAfter w:val="1"/>
          <w:wAfter w:w="360" w:type="dxa"/>
        </w:trPr>
        <w:tc>
          <w:tcPr>
            <w:tcW w:w="2470" w:type="dxa"/>
            <w:gridSpan w:val="3"/>
          </w:tcPr>
          <w:p w14:paraId="1BE5AD3A" w14:textId="77777777" w:rsidR="00386C41" w:rsidRPr="00935491" w:rsidRDefault="007F75E0" w:rsidP="007F75E0">
            <w:pPr>
              <w:keepLines/>
              <w:tabs>
                <w:tab w:val="left" w:pos="360"/>
                <w:tab w:val="left" w:pos="3970"/>
                <w:tab w:val="left" w:pos="4253"/>
              </w:tabs>
              <w:rPr>
                <w:rFonts w:cs="Arial"/>
                <w:szCs w:val="18"/>
                <w:lang w:val="en-US"/>
              </w:rPr>
            </w:pPr>
            <w:r w:rsidRPr="00935491">
              <w:rPr>
                <w:rFonts w:cs="Arial"/>
                <w:b/>
                <w:bCs/>
                <w:szCs w:val="18"/>
                <w:lang w:val="en-US"/>
              </w:rPr>
              <w:t>4</w:t>
            </w:r>
            <w:r w:rsidR="00386C41" w:rsidRPr="00935491">
              <w:rPr>
                <w:rFonts w:cs="Arial"/>
                <w:b/>
                <w:bCs/>
                <w:szCs w:val="18"/>
                <w:lang w:val="en-US"/>
              </w:rPr>
              <w:t>.</w:t>
            </w:r>
            <w:r w:rsidR="00386C41" w:rsidRPr="00935491">
              <w:rPr>
                <w:rFonts w:cs="Arial"/>
                <w:b/>
                <w:bCs/>
                <w:szCs w:val="18"/>
                <w:lang w:val="en-US"/>
              </w:rPr>
              <w:tab/>
              <w:t>EDUCATION:</w:t>
            </w:r>
          </w:p>
        </w:tc>
        <w:tc>
          <w:tcPr>
            <w:tcW w:w="7320" w:type="dxa"/>
          </w:tcPr>
          <w:p w14:paraId="55333800" w14:textId="6E36E359" w:rsidR="00386C41" w:rsidRPr="00935491" w:rsidRDefault="00584235" w:rsidP="007F6F13">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t>Ph</w:t>
            </w:r>
            <w:r w:rsidR="004736F9" w:rsidRPr="00935491">
              <w:rPr>
                <w:rFonts w:cs="Arial"/>
                <w:b/>
                <w:szCs w:val="18"/>
                <w:lang w:val="en-US" w:eastAsia="zh-CN"/>
              </w:rPr>
              <w:t xml:space="preserve">. </w:t>
            </w:r>
            <w:r w:rsidR="007A726C" w:rsidRPr="00935491">
              <w:rPr>
                <w:rFonts w:cs="Arial"/>
                <w:b/>
                <w:szCs w:val="18"/>
                <w:lang w:val="en-US" w:eastAsia="zh-CN"/>
              </w:rPr>
              <w:t>D.</w:t>
            </w:r>
            <w:r w:rsidRPr="00935491">
              <w:rPr>
                <w:rFonts w:cs="Arial"/>
                <w:szCs w:val="18"/>
                <w:lang w:val="en-US" w:eastAsia="zh-CN"/>
              </w:rPr>
              <w:t xml:space="preserve"> in </w:t>
            </w:r>
            <w:r w:rsidRPr="00935491">
              <w:rPr>
                <w:rFonts w:cs="Arial"/>
                <w:b/>
                <w:szCs w:val="18"/>
                <w:lang w:val="en-US" w:eastAsia="zh-CN"/>
              </w:rPr>
              <w:t xml:space="preserve">Electrical </w:t>
            </w:r>
            <w:r w:rsidR="00947C22" w:rsidRPr="00935491">
              <w:rPr>
                <w:rFonts w:cs="Arial"/>
                <w:b/>
                <w:szCs w:val="18"/>
                <w:lang w:val="en-US" w:eastAsia="zh-CN"/>
              </w:rPr>
              <w:t xml:space="preserve">and Electronic </w:t>
            </w:r>
            <w:r w:rsidRPr="00935491">
              <w:rPr>
                <w:rFonts w:cs="Arial"/>
                <w:b/>
                <w:szCs w:val="18"/>
                <w:lang w:val="en-US" w:eastAsia="zh-CN"/>
              </w:rPr>
              <w:t>Engineering</w:t>
            </w:r>
            <w:r w:rsidR="00947C22" w:rsidRPr="00935491">
              <w:rPr>
                <w:rFonts w:cs="Arial"/>
                <w:b/>
                <w:szCs w:val="18"/>
                <w:lang w:val="en-US" w:eastAsia="zh-CN"/>
              </w:rPr>
              <w:t xml:space="preserve"> </w:t>
            </w:r>
            <w:r w:rsidR="00947C22" w:rsidRPr="00935491">
              <w:rPr>
                <w:rFonts w:cs="Arial"/>
                <w:szCs w:val="18"/>
                <w:lang w:val="en-US" w:eastAsia="zh-CN"/>
              </w:rPr>
              <w:t>(2011)</w:t>
            </w:r>
            <w:r w:rsidRPr="00935491">
              <w:rPr>
                <w:rFonts w:cs="Arial"/>
                <w:szCs w:val="18"/>
                <w:lang w:val="en-US" w:eastAsia="zh-CN"/>
              </w:rPr>
              <w:t>,</w:t>
            </w:r>
          </w:p>
          <w:p w14:paraId="28F83F1A" w14:textId="77777777" w:rsidR="00584235" w:rsidRPr="00935491" w:rsidRDefault="00947C22" w:rsidP="00947C22">
            <w:pPr>
              <w:pStyle w:val="Bullet"/>
              <w:numPr>
                <w:ilvl w:val="0"/>
                <w:numId w:val="0"/>
              </w:numPr>
              <w:spacing w:before="0" w:after="0" w:line="240" w:lineRule="auto"/>
              <w:rPr>
                <w:rFonts w:cs="Arial"/>
                <w:szCs w:val="18"/>
                <w:lang w:val="en-US" w:eastAsia="zh-CN"/>
              </w:rPr>
            </w:pPr>
            <w:r w:rsidRPr="00935491">
              <w:rPr>
                <w:rFonts w:cs="Arial"/>
                <w:szCs w:val="18"/>
                <w:lang w:val="en-US" w:eastAsia="zh-CN"/>
              </w:rPr>
              <w:t>Bangladesh University of Engineering and Technology (BUET), Bangladesh</w:t>
            </w:r>
          </w:p>
        </w:tc>
      </w:tr>
      <w:tr w:rsidR="00935491" w:rsidRPr="00935491" w14:paraId="52976889" w14:textId="77777777" w:rsidTr="002F1125">
        <w:trPr>
          <w:gridAfter w:val="1"/>
          <w:wAfter w:w="360" w:type="dxa"/>
          <w:trHeight w:val="63"/>
        </w:trPr>
        <w:tc>
          <w:tcPr>
            <w:tcW w:w="2470" w:type="dxa"/>
            <w:gridSpan w:val="3"/>
          </w:tcPr>
          <w:p w14:paraId="5E97A054" w14:textId="77777777" w:rsidR="00584235" w:rsidRPr="00935491" w:rsidRDefault="00584235">
            <w:pPr>
              <w:keepLines/>
              <w:tabs>
                <w:tab w:val="left" w:pos="360"/>
                <w:tab w:val="left" w:pos="3970"/>
                <w:tab w:val="left" w:pos="4253"/>
              </w:tabs>
              <w:rPr>
                <w:rFonts w:cs="Arial"/>
                <w:b/>
                <w:bCs/>
                <w:sz w:val="6"/>
                <w:szCs w:val="6"/>
                <w:lang w:val="en-US"/>
              </w:rPr>
            </w:pPr>
          </w:p>
        </w:tc>
        <w:tc>
          <w:tcPr>
            <w:tcW w:w="7320" w:type="dxa"/>
          </w:tcPr>
          <w:p w14:paraId="79EEA0B0" w14:textId="77777777" w:rsidR="00584235" w:rsidRPr="00935491" w:rsidRDefault="00584235" w:rsidP="007F6F13">
            <w:pPr>
              <w:pStyle w:val="Bullet"/>
              <w:numPr>
                <w:ilvl w:val="0"/>
                <w:numId w:val="0"/>
              </w:numPr>
              <w:spacing w:before="0" w:after="0" w:line="240" w:lineRule="auto"/>
              <w:rPr>
                <w:rFonts w:cs="Arial"/>
                <w:b/>
                <w:sz w:val="6"/>
                <w:szCs w:val="6"/>
                <w:lang w:val="en-US" w:eastAsia="zh-CN"/>
              </w:rPr>
            </w:pPr>
          </w:p>
        </w:tc>
      </w:tr>
      <w:tr w:rsidR="00935491" w:rsidRPr="00935491" w14:paraId="512966DB" w14:textId="77777777" w:rsidTr="002F1125">
        <w:trPr>
          <w:gridAfter w:val="1"/>
          <w:wAfter w:w="360" w:type="dxa"/>
        </w:trPr>
        <w:tc>
          <w:tcPr>
            <w:tcW w:w="2470" w:type="dxa"/>
            <w:gridSpan w:val="3"/>
          </w:tcPr>
          <w:p w14:paraId="15923F7E" w14:textId="77777777" w:rsidR="00584235" w:rsidRPr="00935491" w:rsidRDefault="00584235">
            <w:pPr>
              <w:keepLines/>
              <w:tabs>
                <w:tab w:val="left" w:pos="360"/>
                <w:tab w:val="left" w:pos="3970"/>
                <w:tab w:val="left" w:pos="4253"/>
              </w:tabs>
              <w:rPr>
                <w:rFonts w:cs="Arial"/>
                <w:b/>
                <w:bCs/>
                <w:szCs w:val="18"/>
                <w:lang w:val="en-US"/>
              </w:rPr>
            </w:pPr>
          </w:p>
        </w:tc>
        <w:tc>
          <w:tcPr>
            <w:tcW w:w="7320" w:type="dxa"/>
          </w:tcPr>
          <w:p w14:paraId="269A7195" w14:textId="77777777" w:rsidR="00584235" w:rsidRPr="00935491" w:rsidRDefault="00584235" w:rsidP="00947C22">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t>M.Sc</w:t>
            </w:r>
            <w:r w:rsidRPr="00935491">
              <w:rPr>
                <w:rFonts w:cs="Arial"/>
                <w:szCs w:val="18"/>
                <w:lang w:val="en-US" w:eastAsia="zh-CN"/>
              </w:rPr>
              <w:t xml:space="preserve">. in </w:t>
            </w:r>
            <w:r w:rsidR="00947C22" w:rsidRPr="00935491">
              <w:rPr>
                <w:rFonts w:cs="Arial"/>
                <w:b/>
                <w:szCs w:val="18"/>
                <w:lang w:val="en-US" w:eastAsia="zh-CN"/>
              </w:rPr>
              <w:t>Electrical and Electronic Engineering</w:t>
            </w:r>
            <w:r w:rsidRPr="00935491">
              <w:rPr>
                <w:rFonts w:cs="Arial"/>
                <w:szCs w:val="18"/>
                <w:lang w:val="en-US" w:eastAsia="zh-CN"/>
              </w:rPr>
              <w:t xml:space="preserve"> (200</w:t>
            </w:r>
            <w:r w:rsidR="00947C22" w:rsidRPr="00935491">
              <w:rPr>
                <w:rFonts w:cs="Arial"/>
                <w:szCs w:val="18"/>
                <w:lang w:val="en-US" w:eastAsia="zh-CN"/>
              </w:rPr>
              <w:t>0</w:t>
            </w:r>
            <w:r w:rsidRPr="00935491">
              <w:rPr>
                <w:rFonts w:cs="Arial"/>
                <w:szCs w:val="18"/>
                <w:lang w:val="en-US" w:eastAsia="zh-CN"/>
              </w:rPr>
              <w:t xml:space="preserve">), </w:t>
            </w:r>
          </w:p>
          <w:p w14:paraId="7FC588E2" w14:textId="77777777" w:rsidR="00584235" w:rsidRPr="00935491" w:rsidRDefault="00947C22" w:rsidP="00947C22">
            <w:pPr>
              <w:pStyle w:val="Bullet"/>
              <w:numPr>
                <w:ilvl w:val="0"/>
                <w:numId w:val="0"/>
              </w:numPr>
              <w:spacing w:before="0" w:after="0" w:line="240" w:lineRule="auto"/>
              <w:rPr>
                <w:rFonts w:cs="Arial"/>
                <w:szCs w:val="18"/>
                <w:lang w:val="en-US" w:eastAsia="zh-CN"/>
              </w:rPr>
            </w:pPr>
            <w:r w:rsidRPr="00935491">
              <w:rPr>
                <w:rFonts w:cs="Arial"/>
                <w:szCs w:val="18"/>
                <w:lang w:val="en-US" w:eastAsia="zh-CN"/>
              </w:rPr>
              <w:t>Bangladesh University of Engineering and Technology (BUET), Bangladesh</w:t>
            </w:r>
          </w:p>
          <w:p w14:paraId="0E042C6F" w14:textId="20E5C21D" w:rsidR="00E664DB" w:rsidRPr="00935491" w:rsidRDefault="00E664DB" w:rsidP="00947C22">
            <w:pPr>
              <w:pStyle w:val="Bullet"/>
              <w:numPr>
                <w:ilvl w:val="0"/>
                <w:numId w:val="0"/>
              </w:numPr>
              <w:spacing w:before="0" w:after="0" w:line="240" w:lineRule="auto"/>
              <w:rPr>
                <w:rFonts w:cs="Arial"/>
                <w:szCs w:val="18"/>
                <w:lang w:val="en-US" w:eastAsia="zh-CN"/>
              </w:rPr>
            </w:pPr>
            <w:r w:rsidRPr="00935491">
              <w:rPr>
                <w:rFonts w:cs="Arial"/>
                <w:szCs w:val="18"/>
                <w:lang w:val="en-US" w:eastAsia="zh-CN"/>
              </w:rPr>
              <w:t>First Class (CGPA: 3.5)</w:t>
            </w:r>
          </w:p>
        </w:tc>
      </w:tr>
      <w:tr w:rsidR="00935491" w:rsidRPr="00935491" w14:paraId="5A9F0595" w14:textId="77777777" w:rsidTr="002F1125">
        <w:trPr>
          <w:gridAfter w:val="1"/>
          <w:wAfter w:w="360" w:type="dxa"/>
        </w:trPr>
        <w:tc>
          <w:tcPr>
            <w:tcW w:w="2470" w:type="dxa"/>
            <w:gridSpan w:val="3"/>
          </w:tcPr>
          <w:p w14:paraId="3C5BB2CE" w14:textId="77777777" w:rsidR="00584235" w:rsidRPr="00935491" w:rsidRDefault="00584235">
            <w:pPr>
              <w:keepLines/>
              <w:tabs>
                <w:tab w:val="left" w:pos="360"/>
                <w:tab w:val="left" w:pos="3970"/>
                <w:tab w:val="left" w:pos="4253"/>
              </w:tabs>
              <w:rPr>
                <w:rFonts w:cs="Arial"/>
                <w:b/>
                <w:bCs/>
                <w:sz w:val="6"/>
                <w:szCs w:val="6"/>
                <w:lang w:val="en-US"/>
              </w:rPr>
            </w:pPr>
          </w:p>
        </w:tc>
        <w:tc>
          <w:tcPr>
            <w:tcW w:w="7320" w:type="dxa"/>
          </w:tcPr>
          <w:p w14:paraId="24E75B1C" w14:textId="77777777" w:rsidR="00584235" w:rsidRPr="00935491" w:rsidRDefault="00584235" w:rsidP="007F6F13">
            <w:pPr>
              <w:pStyle w:val="Bullet"/>
              <w:numPr>
                <w:ilvl w:val="0"/>
                <w:numId w:val="0"/>
              </w:numPr>
              <w:spacing w:before="0" w:after="0" w:line="240" w:lineRule="auto"/>
              <w:rPr>
                <w:rFonts w:cs="Arial"/>
                <w:sz w:val="6"/>
                <w:szCs w:val="6"/>
                <w:lang w:val="en-US" w:eastAsia="zh-CN"/>
              </w:rPr>
            </w:pPr>
          </w:p>
        </w:tc>
      </w:tr>
      <w:tr w:rsidR="00935491" w:rsidRPr="00935491" w14:paraId="6246F5C3" w14:textId="77777777" w:rsidTr="002F1125">
        <w:trPr>
          <w:gridAfter w:val="1"/>
          <w:wAfter w:w="360" w:type="dxa"/>
          <w:cantSplit/>
        </w:trPr>
        <w:tc>
          <w:tcPr>
            <w:tcW w:w="2470" w:type="dxa"/>
            <w:gridSpan w:val="3"/>
          </w:tcPr>
          <w:p w14:paraId="21A5F8C0" w14:textId="77777777" w:rsidR="00584235" w:rsidRPr="00935491" w:rsidRDefault="00584235" w:rsidP="00833B47">
            <w:pPr>
              <w:keepLines/>
              <w:tabs>
                <w:tab w:val="left" w:pos="360"/>
                <w:tab w:val="left" w:pos="3970"/>
                <w:tab w:val="left" w:pos="4253"/>
              </w:tabs>
              <w:jc w:val="right"/>
              <w:rPr>
                <w:rFonts w:cs="Arial"/>
                <w:szCs w:val="18"/>
                <w:u w:val="single"/>
                <w:lang w:val="en-US"/>
              </w:rPr>
            </w:pPr>
          </w:p>
        </w:tc>
        <w:tc>
          <w:tcPr>
            <w:tcW w:w="7320" w:type="dxa"/>
          </w:tcPr>
          <w:p w14:paraId="7744AC7F" w14:textId="77777777" w:rsidR="00584235" w:rsidRPr="00935491" w:rsidRDefault="00584235">
            <w:pPr>
              <w:keepLines/>
              <w:tabs>
                <w:tab w:val="left" w:pos="567"/>
                <w:tab w:val="left" w:pos="3970"/>
                <w:tab w:val="left" w:pos="4253"/>
              </w:tabs>
              <w:jc w:val="both"/>
              <w:rPr>
                <w:rFonts w:cs="Arial"/>
                <w:szCs w:val="18"/>
                <w:lang w:val="en-US" w:eastAsia="zh-CN"/>
              </w:rPr>
            </w:pPr>
            <w:r w:rsidRPr="00935491">
              <w:rPr>
                <w:rFonts w:cs="Arial"/>
                <w:b/>
                <w:szCs w:val="18"/>
                <w:lang w:val="en-US" w:eastAsia="zh-CN"/>
              </w:rPr>
              <w:t>B.Sc.</w:t>
            </w:r>
            <w:r w:rsidRPr="00935491">
              <w:rPr>
                <w:rFonts w:cs="Arial"/>
                <w:szCs w:val="18"/>
                <w:lang w:val="en-US" w:eastAsia="zh-CN"/>
              </w:rPr>
              <w:t xml:space="preserve"> in </w:t>
            </w:r>
            <w:r w:rsidRPr="00935491">
              <w:rPr>
                <w:rFonts w:cs="Arial"/>
                <w:b/>
                <w:szCs w:val="18"/>
                <w:lang w:val="en-US" w:eastAsia="zh-CN"/>
              </w:rPr>
              <w:t>Electrical and Electronic Engineering</w:t>
            </w:r>
            <w:r w:rsidRPr="00935491">
              <w:rPr>
                <w:rFonts w:cs="Arial"/>
                <w:szCs w:val="18"/>
                <w:lang w:val="en-US" w:eastAsia="zh-CN"/>
              </w:rPr>
              <w:t xml:space="preserve"> (199</w:t>
            </w:r>
            <w:r w:rsidR="00947C22" w:rsidRPr="00935491">
              <w:rPr>
                <w:rFonts w:cs="Arial"/>
                <w:szCs w:val="18"/>
                <w:lang w:val="en-US" w:eastAsia="zh-CN"/>
              </w:rPr>
              <w:t>6</w:t>
            </w:r>
            <w:r w:rsidRPr="00935491">
              <w:rPr>
                <w:rFonts w:cs="Arial"/>
                <w:szCs w:val="18"/>
                <w:lang w:val="en-US" w:eastAsia="zh-CN"/>
              </w:rPr>
              <w:t xml:space="preserve">), </w:t>
            </w:r>
          </w:p>
          <w:p w14:paraId="29549380" w14:textId="77777777" w:rsidR="00584235" w:rsidRPr="00935491" w:rsidRDefault="00584235">
            <w:pPr>
              <w:keepLines/>
              <w:tabs>
                <w:tab w:val="left" w:pos="567"/>
                <w:tab w:val="left" w:pos="3970"/>
                <w:tab w:val="left" w:pos="4253"/>
              </w:tabs>
              <w:jc w:val="both"/>
              <w:rPr>
                <w:rFonts w:cs="Arial"/>
                <w:szCs w:val="18"/>
                <w:lang w:val="en-US" w:eastAsia="zh-CN"/>
              </w:rPr>
            </w:pPr>
            <w:r w:rsidRPr="00935491">
              <w:rPr>
                <w:rFonts w:cs="Arial"/>
                <w:szCs w:val="18"/>
                <w:lang w:val="en-US" w:eastAsia="zh-CN"/>
              </w:rPr>
              <w:t>Bangladesh University of Engineering and Technology (BUET), Bangladesh</w:t>
            </w:r>
          </w:p>
          <w:p w14:paraId="6EAA016C" w14:textId="77777777" w:rsidR="00E664DB" w:rsidRPr="00935491" w:rsidRDefault="00E664DB">
            <w:pPr>
              <w:keepLines/>
              <w:tabs>
                <w:tab w:val="left" w:pos="567"/>
                <w:tab w:val="left" w:pos="3970"/>
                <w:tab w:val="left" w:pos="4253"/>
              </w:tabs>
              <w:jc w:val="both"/>
              <w:rPr>
                <w:rFonts w:cs="Arial"/>
                <w:szCs w:val="18"/>
                <w:lang w:val="en-US" w:eastAsia="zh-CN"/>
              </w:rPr>
            </w:pPr>
            <w:r w:rsidRPr="00935491">
              <w:rPr>
                <w:rFonts w:cs="Arial"/>
                <w:szCs w:val="18"/>
                <w:lang w:val="en-US" w:eastAsia="zh-CN"/>
              </w:rPr>
              <w:t>First Class (74.87%)</w:t>
            </w:r>
          </w:p>
          <w:p w14:paraId="199C9D56" w14:textId="77777777" w:rsidR="00E664DB" w:rsidRPr="00935491" w:rsidRDefault="00E664DB">
            <w:pPr>
              <w:keepLines/>
              <w:tabs>
                <w:tab w:val="left" w:pos="567"/>
                <w:tab w:val="left" w:pos="3970"/>
                <w:tab w:val="left" w:pos="4253"/>
              </w:tabs>
              <w:jc w:val="both"/>
              <w:rPr>
                <w:rFonts w:cs="Arial"/>
                <w:szCs w:val="18"/>
                <w:lang w:val="en-US" w:eastAsia="zh-CN"/>
              </w:rPr>
            </w:pPr>
          </w:p>
          <w:p w14:paraId="01A43D67" w14:textId="77777777" w:rsidR="00E664DB" w:rsidRPr="00935491" w:rsidRDefault="00E664DB" w:rsidP="00E664DB">
            <w:pPr>
              <w:keepLines/>
              <w:tabs>
                <w:tab w:val="left" w:pos="567"/>
                <w:tab w:val="left" w:pos="3970"/>
                <w:tab w:val="left" w:pos="4253"/>
              </w:tabs>
              <w:jc w:val="both"/>
              <w:rPr>
                <w:rFonts w:cs="Arial"/>
                <w:b/>
                <w:szCs w:val="18"/>
                <w:lang w:val="en-US" w:eastAsia="zh-CN"/>
              </w:rPr>
            </w:pPr>
            <w:r w:rsidRPr="00935491">
              <w:rPr>
                <w:rFonts w:cs="Arial"/>
                <w:b/>
                <w:szCs w:val="18"/>
                <w:lang w:val="en-US" w:eastAsia="zh-CN"/>
              </w:rPr>
              <w:t xml:space="preserve">Higher Secondary School Certificate (1989), </w:t>
            </w:r>
          </w:p>
          <w:p w14:paraId="55AD3F7D" w14:textId="09B514DD" w:rsidR="00E664DB" w:rsidRPr="00935491" w:rsidRDefault="00E664DB" w:rsidP="00E664DB">
            <w:pPr>
              <w:keepLines/>
              <w:tabs>
                <w:tab w:val="left" w:pos="567"/>
                <w:tab w:val="left" w:pos="3970"/>
                <w:tab w:val="left" w:pos="4253"/>
              </w:tabs>
              <w:jc w:val="both"/>
              <w:rPr>
                <w:rFonts w:cs="Arial"/>
                <w:szCs w:val="18"/>
                <w:lang w:val="en-US" w:eastAsia="zh-CN"/>
              </w:rPr>
            </w:pPr>
            <w:r w:rsidRPr="00935491">
              <w:rPr>
                <w:rFonts w:cs="Arial"/>
                <w:szCs w:val="18"/>
                <w:lang w:val="en-US" w:eastAsia="zh-CN"/>
              </w:rPr>
              <w:t>Chandpur Government College, Chandpur, Bangladesh</w:t>
            </w:r>
          </w:p>
          <w:p w14:paraId="284CAF61" w14:textId="4A7A6F01" w:rsidR="00E664DB" w:rsidRPr="00935491" w:rsidRDefault="00E664DB" w:rsidP="00E664DB">
            <w:pPr>
              <w:keepLines/>
              <w:tabs>
                <w:tab w:val="left" w:pos="567"/>
                <w:tab w:val="left" w:pos="3970"/>
                <w:tab w:val="left" w:pos="4253"/>
              </w:tabs>
              <w:jc w:val="both"/>
              <w:rPr>
                <w:rFonts w:cs="Arial"/>
                <w:szCs w:val="18"/>
                <w:lang w:val="en-US" w:eastAsia="zh-CN"/>
              </w:rPr>
            </w:pPr>
            <w:r w:rsidRPr="00935491">
              <w:rPr>
                <w:rFonts w:cs="Arial"/>
                <w:szCs w:val="18"/>
                <w:lang w:val="en-US" w:eastAsia="zh-CN"/>
              </w:rPr>
              <w:t xml:space="preserve">First </w:t>
            </w:r>
            <w:r w:rsidR="00C43CDA" w:rsidRPr="00935491">
              <w:rPr>
                <w:rFonts w:cs="Arial"/>
                <w:szCs w:val="18"/>
                <w:lang w:val="en-US" w:eastAsia="zh-CN"/>
              </w:rPr>
              <w:t>Division</w:t>
            </w:r>
            <w:r w:rsidRPr="00935491">
              <w:rPr>
                <w:rFonts w:cs="Arial"/>
                <w:szCs w:val="18"/>
                <w:lang w:val="en-US" w:eastAsia="zh-CN"/>
              </w:rPr>
              <w:t xml:space="preserve"> (78.8%)</w:t>
            </w:r>
          </w:p>
          <w:p w14:paraId="57759009" w14:textId="77777777" w:rsidR="00E664DB" w:rsidRPr="00935491" w:rsidRDefault="00E664DB" w:rsidP="00E664DB">
            <w:pPr>
              <w:keepLines/>
              <w:tabs>
                <w:tab w:val="left" w:pos="567"/>
                <w:tab w:val="left" w:pos="3970"/>
                <w:tab w:val="left" w:pos="4253"/>
              </w:tabs>
              <w:jc w:val="both"/>
              <w:rPr>
                <w:rFonts w:cs="Arial"/>
                <w:szCs w:val="18"/>
                <w:lang w:val="en-US" w:eastAsia="zh-CN"/>
              </w:rPr>
            </w:pPr>
          </w:p>
          <w:p w14:paraId="5A729D19" w14:textId="6C4777B3" w:rsidR="00E664DB" w:rsidRPr="00935491" w:rsidRDefault="00E664DB" w:rsidP="00E664DB">
            <w:pPr>
              <w:keepLines/>
              <w:tabs>
                <w:tab w:val="left" w:pos="567"/>
                <w:tab w:val="left" w:pos="3970"/>
                <w:tab w:val="left" w:pos="4253"/>
              </w:tabs>
              <w:jc w:val="both"/>
              <w:rPr>
                <w:rFonts w:cs="Arial"/>
                <w:b/>
                <w:szCs w:val="18"/>
                <w:lang w:val="en-US" w:eastAsia="zh-CN"/>
              </w:rPr>
            </w:pPr>
            <w:r w:rsidRPr="00935491">
              <w:rPr>
                <w:rFonts w:cs="Arial"/>
                <w:b/>
                <w:szCs w:val="18"/>
                <w:lang w:val="en-US" w:eastAsia="zh-CN"/>
              </w:rPr>
              <w:t xml:space="preserve">Secondary School Certificate (1987), </w:t>
            </w:r>
          </w:p>
          <w:p w14:paraId="7A01A8B1" w14:textId="231B87C6" w:rsidR="00E664DB" w:rsidRPr="00935491" w:rsidRDefault="00E664DB" w:rsidP="00E664DB">
            <w:pPr>
              <w:keepLines/>
              <w:tabs>
                <w:tab w:val="left" w:pos="567"/>
                <w:tab w:val="left" w:pos="3970"/>
                <w:tab w:val="left" w:pos="4253"/>
              </w:tabs>
              <w:jc w:val="both"/>
              <w:rPr>
                <w:rFonts w:cs="Arial"/>
                <w:szCs w:val="18"/>
                <w:lang w:val="en-US" w:eastAsia="zh-CN"/>
              </w:rPr>
            </w:pPr>
            <w:r w:rsidRPr="00935491">
              <w:rPr>
                <w:rFonts w:cs="Arial"/>
                <w:szCs w:val="18"/>
                <w:lang w:val="en-US" w:eastAsia="zh-CN"/>
              </w:rPr>
              <w:t>Hasan Ali Government High School, Chandpur, Bangladesh</w:t>
            </w:r>
          </w:p>
          <w:p w14:paraId="2365DC7D" w14:textId="15EC9DB5" w:rsidR="00E664DB" w:rsidRPr="00935491" w:rsidRDefault="00E664DB" w:rsidP="00E664DB">
            <w:pPr>
              <w:keepLines/>
              <w:tabs>
                <w:tab w:val="left" w:pos="567"/>
                <w:tab w:val="left" w:pos="3970"/>
                <w:tab w:val="left" w:pos="4253"/>
              </w:tabs>
              <w:jc w:val="both"/>
              <w:rPr>
                <w:lang w:val="en-US"/>
              </w:rPr>
            </w:pPr>
            <w:r w:rsidRPr="00935491">
              <w:rPr>
                <w:rFonts w:cs="Arial"/>
                <w:szCs w:val="18"/>
                <w:lang w:val="en-US" w:eastAsia="zh-CN"/>
              </w:rPr>
              <w:t xml:space="preserve">First </w:t>
            </w:r>
            <w:r w:rsidR="00C43CDA" w:rsidRPr="00935491">
              <w:rPr>
                <w:rFonts w:cs="Arial"/>
                <w:szCs w:val="18"/>
                <w:lang w:val="en-US" w:eastAsia="zh-CN"/>
              </w:rPr>
              <w:t>Division</w:t>
            </w:r>
            <w:r w:rsidRPr="00935491">
              <w:rPr>
                <w:rFonts w:cs="Arial"/>
                <w:szCs w:val="18"/>
                <w:lang w:val="en-US" w:eastAsia="zh-CN"/>
              </w:rPr>
              <w:t xml:space="preserve"> (79.7%)</w:t>
            </w:r>
          </w:p>
          <w:p w14:paraId="209A80AB" w14:textId="10D8F7E0" w:rsidR="00E664DB" w:rsidRPr="00935491" w:rsidRDefault="00E664DB">
            <w:pPr>
              <w:keepLines/>
              <w:tabs>
                <w:tab w:val="left" w:pos="567"/>
                <w:tab w:val="left" w:pos="3970"/>
                <w:tab w:val="left" w:pos="4253"/>
              </w:tabs>
              <w:jc w:val="both"/>
              <w:rPr>
                <w:rFonts w:cs="Arial"/>
                <w:szCs w:val="18"/>
                <w:lang w:val="en-US" w:eastAsia="zh-CN"/>
              </w:rPr>
            </w:pPr>
          </w:p>
        </w:tc>
      </w:tr>
      <w:tr w:rsidR="00935491" w:rsidRPr="00935491" w14:paraId="09E8C20E" w14:textId="77777777" w:rsidTr="002F1125">
        <w:trPr>
          <w:gridAfter w:val="1"/>
          <w:wAfter w:w="360" w:type="dxa"/>
          <w:trHeight w:hRule="exact" w:val="160"/>
        </w:trPr>
        <w:tc>
          <w:tcPr>
            <w:tcW w:w="2470" w:type="dxa"/>
            <w:gridSpan w:val="3"/>
          </w:tcPr>
          <w:p w14:paraId="574F2B48" w14:textId="77777777" w:rsidR="00584235" w:rsidRPr="00935491" w:rsidRDefault="00584235">
            <w:pPr>
              <w:keepLines/>
              <w:tabs>
                <w:tab w:val="left" w:pos="567"/>
                <w:tab w:val="left" w:pos="3970"/>
                <w:tab w:val="left" w:pos="4253"/>
              </w:tabs>
              <w:rPr>
                <w:rFonts w:cs="Arial"/>
                <w:b/>
                <w:bCs/>
                <w:szCs w:val="18"/>
                <w:lang w:val="en-US"/>
              </w:rPr>
            </w:pPr>
          </w:p>
        </w:tc>
        <w:tc>
          <w:tcPr>
            <w:tcW w:w="7320" w:type="dxa"/>
          </w:tcPr>
          <w:p w14:paraId="133C4326" w14:textId="77777777" w:rsidR="00584235" w:rsidRPr="00935491" w:rsidRDefault="00584235">
            <w:pPr>
              <w:keepLines/>
              <w:tabs>
                <w:tab w:val="left" w:pos="567"/>
                <w:tab w:val="left" w:pos="3970"/>
                <w:tab w:val="left" w:pos="4253"/>
              </w:tabs>
              <w:jc w:val="both"/>
              <w:rPr>
                <w:rFonts w:cs="Arial"/>
                <w:szCs w:val="18"/>
                <w:lang w:val="en-US"/>
              </w:rPr>
            </w:pPr>
          </w:p>
        </w:tc>
      </w:tr>
      <w:tr w:rsidR="00935491" w:rsidRPr="00935491" w14:paraId="6174210F" w14:textId="77777777" w:rsidTr="002F1125">
        <w:trPr>
          <w:gridAfter w:val="1"/>
          <w:wAfter w:w="360" w:type="dxa"/>
        </w:trPr>
        <w:tc>
          <w:tcPr>
            <w:tcW w:w="2470" w:type="dxa"/>
            <w:gridSpan w:val="3"/>
          </w:tcPr>
          <w:p w14:paraId="41693DDF" w14:textId="77777777" w:rsidR="00584235" w:rsidRPr="00935491" w:rsidRDefault="007F75E0">
            <w:pPr>
              <w:keepLines/>
              <w:tabs>
                <w:tab w:val="left" w:pos="360"/>
                <w:tab w:val="left" w:pos="3970"/>
                <w:tab w:val="left" w:pos="4253"/>
              </w:tabs>
              <w:rPr>
                <w:rFonts w:cs="Arial"/>
                <w:b/>
                <w:bCs/>
                <w:szCs w:val="18"/>
                <w:lang w:val="en-US"/>
              </w:rPr>
            </w:pPr>
            <w:r w:rsidRPr="00935491">
              <w:rPr>
                <w:rFonts w:cs="Arial"/>
                <w:b/>
                <w:bCs/>
                <w:szCs w:val="18"/>
                <w:lang w:val="en-US"/>
              </w:rPr>
              <w:t>5</w:t>
            </w:r>
            <w:r w:rsidR="00584235" w:rsidRPr="00935491">
              <w:rPr>
                <w:rFonts w:cs="Arial"/>
                <w:b/>
                <w:bCs/>
                <w:szCs w:val="18"/>
                <w:lang w:val="en-US"/>
              </w:rPr>
              <w:t>.</w:t>
            </w:r>
            <w:r w:rsidR="00584235" w:rsidRPr="00935491">
              <w:rPr>
                <w:rFonts w:cs="Arial"/>
                <w:b/>
                <w:bCs/>
                <w:szCs w:val="18"/>
                <w:lang w:val="en-US"/>
              </w:rPr>
              <w:tab/>
              <w:t xml:space="preserve">MEMBERSHIP IN </w:t>
            </w:r>
          </w:p>
          <w:p w14:paraId="7D7762FC" w14:textId="77777777" w:rsidR="00584235" w:rsidRPr="00935491" w:rsidRDefault="00584235">
            <w:pPr>
              <w:keepLines/>
              <w:tabs>
                <w:tab w:val="left" w:pos="360"/>
                <w:tab w:val="left" w:pos="3970"/>
                <w:tab w:val="left" w:pos="4253"/>
              </w:tabs>
              <w:rPr>
                <w:rFonts w:cs="Arial"/>
                <w:b/>
                <w:bCs/>
                <w:szCs w:val="18"/>
                <w:lang w:val="en-US"/>
              </w:rPr>
            </w:pPr>
            <w:r w:rsidRPr="00935491">
              <w:rPr>
                <w:rFonts w:cs="Arial"/>
                <w:b/>
                <w:bCs/>
                <w:szCs w:val="18"/>
                <w:lang w:val="en-US"/>
              </w:rPr>
              <w:tab/>
              <w:t xml:space="preserve">PROFESSIONAL </w:t>
            </w:r>
            <w:r w:rsidRPr="00935491">
              <w:rPr>
                <w:rFonts w:cs="Arial"/>
                <w:b/>
                <w:bCs/>
                <w:szCs w:val="18"/>
                <w:lang w:val="en-US"/>
              </w:rPr>
              <w:br/>
            </w:r>
            <w:r w:rsidRPr="00935491">
              <w:rPr>
                <w:rFonts w:cs="Arial"/>
                <w:b/>
                <w:bCs/>
                <w:szCs w:val="18"/>
                <w:lang w:val="en-US"/>
              </w:rPr>
              <w:tab/>
              <w:t>ASSOCIATIONS:</w:t>
            </w:r>
          </w:p>
        </w:tc>
        <w:tc>
          <w:tcPr>
            <w:tcW w:w="7320" w:type="dxa"/>
          </w:tcPr>
          <w:p w14:paraId="681D489E" w14:textId="39245697" w:rsidR="002E71C9" w:rsidRPr="00935491" w:rsidRDefault="002E71C9" w:rsidP="00B85C54">
            <w:pPr>
              <w:pStyle w:val="BodyText"/>
              <w:numPr>
                <w:ilvl w:val="0"/>
                <w:numId w:val="2"/>
              </w:numPr>
              <w:tabs>
                <w:tab w:val="clear" w:pos="567"/>
                <w:tab w:val="clear" w:pos="3969"/>
                <w:tab w:val="clear" w:pos="5103"/>
                <w:tab w:val="clear" w:pos="6521"/>
                <w:tab w:val="clear" w:pos="7938"/>
                <w:tab w:val="left" w:pos="50"/>
              </w:tabs>
              <w:spacing w:before="60" w:after="60"/>
              <w:rPr>
                <w:rFonts w:cs="Arial"/>
                <w:sz w:val="18"/>
                <w:szCs w:val="18"/>
              </w:rPr>
            </w:pPr>
            <w:r w:rsidRPr="00935491">
              <w:rPr>
                <w:rFonts w:cs="Arial"/>
                <w:sz w:val="18"/>
                <w:szCs w:val="18"/>
              </w:rPr>
              <w:t>Member, Institute of Electrical and Electronics Engineering (IEEE)</w:t>
            </w:r>
            <w:r w:rsidR="00532031" w:rsidRPr="00935491">
              <w:rPr>
                <w:rFonts w:cs="Arial"/>
                <w:sz w:val="18"/>
                <w:szCs w:val="18"/>
              </w:rPr>
              <w:t xml:space="preserve">, </w:t>
            </w:r>
            <w:r w:rsidR="0042080A" w:rsidRPr="00935491">
              <w:rPr>
                <w:sz w:val="18"/>
                <w:szCs w:val="18"/>
              </w:rPr>
              <w:t>Member</w:t>
            </w:r>
            <w:r w:rsidR="0042080A" w:rsidRPr="00935491">
              <w:rPr>
                <w:rFonts w:cs="Arial"/>
                <w:sz w:val="18"/>
                <w:szCs w:val="18"/>
              </w:rPr>
              <w:t> ID:  91288725</w:t>
            </w:r>
          </w:p>
          <w:p w14:paraId="4677C4F7" w14:textId="38FC2CCF" w:rsidR="00584235" w:rsidRPr="00935491" w:rsidRDefault="00584235" w:rsidP="00B85C54">
            <w:pPr>
              <w:pStyle w:val="ListParagraph"/>
              <w:numPr>
                <w:ilvl w:val="0"/>
                <w:numId w:val="2"/>
              </w:numPr>
              <w:tabs>
                <w:tab w:val="left" w:pos="50"/>
              </w:tabs>
              <w:rPr>
                <w:rFonts w:cs="Arial"/>
                <w:szCs w:val="18"/>
              </w:rPr>
            </w:pPr>
            <w:r w:rsidRPr="00935491">
              <w:rPr>
                <w:rFonts w:cs="Arial"/>
                <w:szCs w:val="18"/>
              </w:rPr>
              <w:t>The Institute of Engineers, Bangladesh (IEB)</w:t>
            </w:r>
            <w:r w:rsidR="00686474" w:rsidRPr="00935491">
              <w:rPr>
                <w:rFonts w:cs="Arial"/>
                <w:szCs w:val="18"/>
              </w:rPr>
              <w:t xml:space="preserve">, </w:t>
            </w:r>
            <w:r w:rsidR="00686474" w:rsidRPr="00935491">
              <w:t>M - 16434</w:t>
            </w:r>
          </w:p>
          <w:p w14:paraId="7BCC2353" w14:textId="77777777" w:rsidR="00584235" w:rsidRPr="00935491" w:rsidRDefault="00584235" w:rsidP="00442BC4">
            <w:pPr>
              <w:pStyle w:val="ListParagraph"/>
              <w:tabs>
                <w:tab w:val="left" w:pos="360"/>
              </w:tabs>
              <w:ind w:left="230"/>
              <w:rPr>
                <w:rFonts w:cs="Arial"/>
                <w:szCs w:val="18"/>
              </w:rPr>
            </w:pPr>
          </w:p>
        </w:tc>
      </w:tr>
      <w:tr w:rsidR="00935491" w:rsidRPr="00935491" w14:paraId="096E313D" w14:textId="77777777" w:rsidTr="002F1125">
        <w:trPr>
          <w:gridAfter w:val="1"/>
          <w:wAfter w:w="360" w:type="dxa"/>
          <w:trHeight w:hRule="exact" w:val="160"/>
        </w:trPr>
        <w:tc>
          <w:tcPr>
            <w:tcW w:w="2470" w:type="dxa"/>
            <w:gridSpan w:val="3"/>
          </w:tcPr>
          <w:p w14:paraId="3F252AAB" w14:textId="77777777" w:rsidR="00584235" w:rsidRPr="00935491" w:rsidRDefault="00584235">
            <w:pPr>
              <w:keepLines/>
              <w:tabs>
                <w:tab w:val="left" w:pos="567"/>
                <w:tab w:val="left" w:pos="3970"/>
                <w:tab w:val="left" w:pos="4253"/>
              </w:tabs>
              <w:rPr>
                <w:rFonts w:cs="Arial"/>
                <w:b/>
                <w:bCs/>
                <w:szCs w:val="18"/>
                <w:lang w:val="en-US"/>
              </w:rPr>
            </w:pPr>
          </w:p>
        </w:tc>
        <w:tc>
          <w:tcPr>
            <w:tcW w:w="7320" w:type="dxa"/>
          </w:tcPr>
          <w:p w14:paraId="0FE2C362" w14:textId="77777777" w:rsidR="00584235" w:rsidRPr="00935491" w:rsidRDefault="00584235">
            <w:pPr>
              <w:keepLines/>
              <w:tabs>
                <w:tab w:val="left" w:pos="567"/>
                <w:tab w:val="left" w:pos="3970"/>
                <w:tab w:val="left" w:pos="4253"/>
              </w:tabs>
              <w:jc w:val="both"/>
              <w:rPr>
                <w:rFonts w:cs="Arial"/>
                <w:szCs w:val="18"/>
                <w:lang w:val="en-US"/>
              </w:rPr>
            </w:pPr>
          </w:p>
        </w:tc>
      </w:tr>
      <w:tr w:rsidR="00935491" w:rsidRPr="00935491" w14:paraId="6958988C" w14:textId="77777777" w:rsidTr="005309CE">
        <w:tc>
          <w:tcPr>
            <w:tcW w:w="1990" w:type="dxa"/>
          </w:tcPr>
          <w:p w14:paraId="1ABD8797" w14:textId="77777777" w:rsidR="00807F72" w:rsidRPr="00935491" w:rsidRDefault="00807F72" w:rsidP="005309CE">
            <w:pPr>
              <w:keepLines/>
              <w:tabs>
                <w:tab w:val="left" w:pos="567"/>
                <w:tab w:val="left" w:pos="600"/>
              </w:tabs>
              <w:ind w:left="480" w:hanging="480"/>
              <w:rPr>
                <w:rFonts w:cs="Arial"/>
                <w:b/>
                <w:iCs/>
                <w:szCs w:val="18"/>
                <w:lang w:val="en-US"/>
              </w:rPr>
            </w:pPr>
            <w:r w:rsidRPr="00935491">
              <w:rPr>
                <w:rFonts w:cs="Arial"/>
                <w:b/>
                <w:iCs/>
                <w:szCs w:val="18"/>
                <w:lang w:val="en-US"/>
              </w:rPr>
              <w:t>i.</w:t>
            </w:r>
          </w:p>
        </w:tc>
        <w:tc>
          <w:tcPr>
            <w:tcW w:w="160" w:type="dxa"/>
          </w:tcPr>
          <w:p w14:paraId="740762DA" w14:textId="77777777" w:rsidR="00807F72" w:rsidRPr="00935491" w:rsidRDefault="00807F72" w:rsidP="005309CE">
            <w:pPr>
              <w:keepLines/>
              <w:tabs>
                <w:tab w:val="left" w:pos="567"/>
                <w:tab w:val="left" w:pos="3970"/>
                <w:tab w:val="left" w:pos="4253"/>
              </w:tabs>
              <w:rPr>
                <w:rFonts w:cs="Arial"/>
                <w:b/>
                <w:szCs w:val="18"/>
                <w:lang w:val="en-US"/>
              </w:rPr>
            </w:pPr>
          </w:p>
        </w:tc>
        <w:tc>
          <w:tcPr>
            <w:tcW w:w="8000" w:type="dxa"/>
            <w:gridSpan w:val="3"/>
          </w:tcPr>
          <w:p w14:paraId="5A682B79" w14:textId="77777777" w:rsidR="00807F72" w:rsidRPr="00935491" w:rsidRDefault="00807F72" w:rsidP="005309CE">
            <w:pPr>
              <w:keepLines/>
              <w:tabs>
                <w:tab w:val="left" w:pos="567"/>
                <w:tab w:val="left" w:pos="1330"/>
                <w:tab w:val="left" w:pos="4253"/>
              </w:tabs>
              <w:jc w:val="both"/>
              <w:rPr>
                <w:rFonts w:cs="Arial"/>
                <w:b/>
                <w:iCs/>
                <w:szCs w:val="18"/>
                <w:lang w:val="en-US"/>
              </w:rPr>
            </w:pPr>
          </w:p>
        </w:tc>
      </w:tr>
      <w:tr w:rsidR="00935491" w:rsidRPr="00935491" w14:paraId="6099862C" w14:textId="77777777" w:rsidTr="005309CE">
        <w:tc>
          <w:tcPr>
            <w:tcW w:w="1990" w:type="dxa"/>
          </w:tcPr>
          <w:p w14:paraId="06E119AA" w14:textId="466D209C" w:rsidR="00807F72" w:rsidRPr="00935491" w:rsidRDefault="00807F72" w:rsidP="005309CE">
            <w:pPr>
              <w:keepLines/>
              <w:tabs>
                <w:tab w:val="left" w:pos="567"/>
                <w:tab w:val="left" w:pos="600"/>
              </w:tabs>
              <w:ind w:left="480" w:hanging="480"/>
              <w:rPr>
                <w:rFonts w:cs="Arial"/>
                <w:b/>
                <w:bCs/>
                <w:i/>
                <w:iCs/>
                <w:szCs w:val="18"/>
                <w:lang w:val="en-US"/>
              </w:rPr>
            </w:pPr>
            <w:r w:rsidRPr="00935491">
              <w:rPr>
                <w:rFonts w:cs="Arial"/>
                <w:b/>
                <w:bCs/>
                <w:i/>
                <w:iCs/>
                <w:szCs w:val="18"/>
                <w:lang w:val="en-US"/>
              </w:rPr>
              <w:t>FROM:</w:t>
            </w:r>
            <w:r w:rsidRPr="00935491">
              <w:rPr>
                <w:rFonts w:cs="Arial"/>
                <w:szCs w:val="18"/>
              </w:rPr>
              <w:t xml:space="preserve"> Nov 16, 2024</w:t>
            </w:r>
          </w:p>
        </w:tc>
        <w:tc>
          <w:tcPr>
            <w:tcW w:w="160" w:type="dxa"/>
          </w:tcPr>
          <w:p w14:paraId="04A24A54" w14:textId="77777777" w:rsidR="00807F72" w:rsidRPr="00935491" w:rsidRDefault="00807F72" w:rsidP="005309CE">
            <w:pPr>
              <w:keepLines/>
              <w:tabs>
                <w:tab w:val="left" w:pos="567"/>
                <w:tab w:val="left" w:pos="3970"/>
                <w:tab w:val="left" w:pos="4253"/>
              </w:tabs>
              <w:rPr>
                <w:rFonts w:cs="Arial"/>
                <w:szCs w:val="18"/>
                <w:lang w:val="en-US"/>
              </w:rPr>
            </w:pPr>
          </w:p>
        </w:tc>
        <w:tc>
          <w:tcPr>
            <w:tcW w:w="8000" w:type="dxa"/>
            <w:gridSpan w:val="3"/>
          </w:tcPr>
          <w:p w14:paraId="610A3B80" w14:textId="77777777" w:rsidR="00807F72" w:rsidRPr="00935491" w:rsidRDefault="00807F72" w:rsidP="005309CE">
            <w:pPr>
              <w:keepLines/>
              <w:tabs>
                <w:tab w:val="left" w:pos="567"/>
                <w:tab w:val="left" w:pos="1330"/>
                <w:tab w:val="left" w:pos="4253"/>
              </w:tabs>
              <w:jc w:val="both"/>
              <w:rPr>
                <w:rFonts w:cs="Arial"/>
                <w:b/>
                <w:bCs/>
                <w:i/>
                <w:iCs/>
                <w:szCs w:val="18"/>
                <w:lang w:val="en-US"/>
              </w:rPr>
            </w:pPr>
            <w:r w:rsidRPr="00935491">
              <w:rPr>
                <w:rFonts w:cs="Arial"/>
                <w:b/>
                <w:bCs/>
                <w:i/>
                <w:iCs/>
                <w:szCs w:val="18"/>
                <w:lang w:val="en-US"/>
              </w:rPr>
              <w:t xml:space="preserve">TO: </w:t>
            </w:r>
            <w:r w:rsidRPr="00935491">
              <w:rPr>
                <w:rFonts w:cs="Arial"/>
                <w:szCs w:val="18"/>
              </w:rPr>
              <w:t>Till date</w:t>
            </w:r>
          </w:p>
        </w:tc>
      </w:tr>
      <w:tr w:rsidR="00935491" w:rsidRPr="00935491" w14:paraId="1B6C30A9" w14:textId="77777777" w:rsidTr="005309CE">
        <w:tc>
          <w:tcPr>
            <w:tcW w:w="1990" w:type="dxa"/>
          </w:tcPr>
          <w:p w14:paraId="7CBD3CAB" w14:textId="77777777" w:rsidR="00807F72" w:rsidRPr="00935491" w:rsidRDefault="00807F72" w:rsidP="005309CE">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EMPLOYER:</w:t>
            </w:r>
          </w:p>
        </w:tc>
        <w:tc>
          <w:tcPr>
            <w:tcW w:w="160" w:type="dxa"/>
          </w:tcPr>
          <w:p w14:paraId="02CD618A" w14:textId="77777777" w:rsidR="00807F72" w:rsidRPr="00935491" w:rsidRDefault="00807F72" w:rsidP="005309CE">
            <w:pPr>
              <w:keepLines/>
              <w:tabs>
                <w:tab w:val="left" w:pos="567"/>
                <w:tab w:val="left" w:pos="3970"/>
                <w:tab w:val="left" w:pos="4253"/>
              </w:tabs>
              <w:rPr>
                <w:rFonts w:cs="Arial"/>
                <w:szCs w:val="18"/>
                <w:lang w:val="en-US"/>
              </w:rPr>
            </w:pPr>
          </w:p>
        </w:tc>
        <w:tc>
          <w:tcPr>
            <w:tcW w:w="8000" w:type="dxa"/>
            <w:gridSpan w:val="3"/>
          </w:tcPr>
          <w:p w14:paraId="1C239086" w14:textId="77777777" w:rsidR="00807F72" w:rsidRPr="00935491" w:rsidRDefault="00807F72" w:rsidP="005309CE">
            <w:pPr>
              <w:keepLines/>
              <w:tabs>
                <w:tab w:val="left" w:pos="567"/>
                <w:tab w:val="left" w:pos="3970"/>
                <w:tab w:val="left" w:pos="4253"/>
              </w:tabs>
              <w:jc w:val="both"/>
              <w:rPr>
                <w:rFonts w:cs="Arial"/>
                <w:szCs w:val="18"/>
                <w:lang w:val="en-US" w:eastAsia="zh-CN"/>
              </w:rPr>
            </w:pPr>
            <w:r w:rsidRPr="00935491">
              <w:rPr>
                <w:rFonts w:cs="Arial"/>
                <w:szCs w:val="18"/>
              </w:rPr>
              <w:t xml:space="preserve">United International University </w:t>
            </w:r>
          </w:p>
        </w:tc>
      </w:tr>
      <w:tr w:rsidR="00935491" w:rsidRPr="00935491" w14:paraId="22DD6EBA" w14:textId="77777777" w:rsidTr="005309CE">
        <w:tc>
          <w:tcPr>
            <w:tcW w:w="1990" w:type="dxa"/>
          </w:tcPr>
          <w:p w14:paraId="209394EB" w14:textId="77777777" w:rsidR="00807F72" w:rsidRPr="00935491" w:rsidRDefault="00807F72" w:rsidP="005309CE">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POSITIONS HELD:</w:t>
            </w:r>
          </w:p>
        </w:tc>
        <w:tc>
          <w:tcPr>
            <w:tcW w:w="160" w:type="dxa"/>
          </w:tcPr>
          <w:p w14:paraId="58C4C6D3" w14:textId="77777777" w:rsidR="00807F72" w:rsidRPr="00935491" w:rsidRDefault="00807F72" w:rsidP="005309CE">
            <w:pPr>
              <w:keepLines/>
              <w:tabs>
                <w:tab w:val="left" w:pos="567"/>
                <w:tab w:val="left" w:pos="3970"/>
                <w:tab w:val="left" w:pos="4253"/>
              </w:tabs>
              <w:rPr>
                <w:rFonts w:cs="Arial"/>
                <w:szCs w:val="18"/>
                <w:lang w:val="en-US"/>
              </w:rPr>
            </w:pPr>
          </w:p>
        </w:tc>
        <w:tc>
          <w:tcPr>
            <w:tcW w:w="8000" w:type="dxa"/>
            <w:gridSpan w:val="3"/>
          </w:tcPr>
          <w:p w14:paraId="100C631F" w14:textId="215A6B81" w:rsidR="00807F72" w:rsidRPr="00935491" w:rsidRDefault="00807F72" w:rsidP="005309CE">
            <w:pPr>
              <w:tabs>
                <w:tab w:val="right" w:pos="1980"/>
                <w:tab w:val="left" w:pos="2520"/>
              </w:tabs>
              <w:contextualSpacing/>
              <w:rPr>
                <w:rFonts w:cs="Arial"/>
                <w:szCs w:val="18"/>
              </w:rPr>
            </w:pPr>
            <w:r w:rsidRPr="00935491">
              <w:rPr>
                <w:rFonts w:cs="Arial"/>
                <w:szCs w:val="18"/>
              </w:rPr>
              <w:t>Professor, Department of Electrical and Electronic Engineering</w:t>
            </w:r>
          </w:p>
          <w:p w14:paraId="46436744" w14:textId="77777777" w:rsidR="00807F72" w:rsidRPr="00935491" w:rsidRDefault="00807F72" w:rsidP="005309CE">
            <w:pPr>
              <w:tabs>
                <w:tab w:val="right" w:pos="1980"/>
                <w:tab w:val="left" w:pos="2520"/>
              </w:tabs>
              <w:contextualSpacing/>
              <w:rPr>
                <w:rFonts w:cs="Arial"/>
                <w:szCs w:val="18"/>
                <w:lang w:val="en-US"/>
              </w:rPr>
            </w:pPr>
            <w:r w:rsidRPr="00935491">
              <w:rPr>
                <w:rFonts w:cs="Arial"/>
                <w:szCs w:val="18"/>
              </w:rPr>
              <w:t>.</w:t>
            </w:r>
          </w:p>
        </w:tc>
      </w:tr>
      <w:tr w:rsidR="00935491" w:rsidRPr="00935491" w14:paraId="1DC84A77" w14:textId="77777777" w:rsidTr="002F1125">
        <w:trPr>
          <w:trHeight w:val="360"/>
        </w:trPr>
        <w:tc>
          <w:tcPr>
            <w:tcW w:w="10150" w:type="dxa"/>
            <w:gridSpan w:val="5"/>
          </w:tcPr>
          <w:p w14:paraId="45271A4C" w14:textId="177BA38C" w:rsidR="00386C41" w:rsidRPr="00935491" w:rsidRDefault="002F1125" w:rsidP="00F00539">
            <w:pPr>
              <w:keepLines/>
              <w:tabs>
                <w:tab w:val="left" w:pos="567"/>
                <w:tab w:val="left" w:pos="3970"/>
                <w:tab w:val="left" w:pos="4253"/>
              </w:tabs>
              <w:jc w:val="both"/>
              <w:rPr>
                <w:rFonts w:cs="Arial"/>
                <w:b/>
                <w:bCs/>
                <w:szCs w:val="18"/>
                <w:lang w:val="en-US"/>
              </w:rPr>
            </w:pPr>
            <w:r w:rsidRPr="00935491">
              <w:rPr>
                <w:rFonts w:cs="Arial"/>
                <w:b/>
                <w:bCs/>
                <w:szCs w:val="18"/>
                <w:lang w:val="en-US"/>
              </w:rPr>
              <w:t>6</w:t>
            </w:r>
            <w:r w:rsidR="00386C41" w:rsidRPr="00935491">
              <w:rPr>
                <w:rFonts w:cs="Arial"/>
                <w:b/>
                <w:bCs/>
                <w:szCs w:val="18"/>
                <w:lang w:val="en-US"/>
              </w:rPr>
              <w:t>.  EMPLOYMENT RECORD:</w:t>
            </w:r>
          </w:p>
          <w:p w14:paraId="0828BC31" w14:textId="77777777" w:rsidR="00FB5A19" w:rsidRPr="00935491" w:rsidRDefault="00FB5A19" w:rsidP="00F00539">
            <w:pPr>
              <w:keepLines/>
              <w:tabs>
                <w:tab w:val="left" w:pos="567"/>
                <w:tab w:val="left" w:pos="3970"/>
                <w:tab w:val="left" w:pos="4253"/>
              </w:tabs>
              <w:jc w:val="both"/>
              <w:rPr>
                <w:rFonts w:cs="Arial"/>
                <w:b/>
                <w:bCs/>
                <w:szCs w:val="18"/>
                <w:lang w:val="en-US"/>
              </w:rPr>
            </w:pPr>
          </w:p>
        </w:tc>
      </w:tr>
      <w:tr w:rsidR="00935491" w:rsidRPr="00935491" w14:paraId="52F144A3" w14:textId="77777777" w:rsidTr="002F1125">
        <w:tc>
          <w:tcPr>
            <w:tcW w:w="1990" w:type="dxa"/>
          </w:tcPr>
          <w:p w14:paraId="27DD8695" w14:textId="23ED92F0" w:rsidR="00386C41" w:rsidRPr="00935491" w:rsidRDefault="00DD3C76" w:rsidP="002E1E34">
            <w:pPr>
              <w:keepLines/>
              <w:tabs>
                <w:tab w:val="left" w:pos="567"/>
                <w:tab w:val="left" w:pos="600"/>
              </w:tabs>
              <w:ind w:left="480" w:hanging="480"/>
              <w:rPr>
                <w:rFonts w:cs="Arial"/>
                <w:b/>
                <w:iCs/>
                <w:szCs w:val="18"/>
                <w:lang w:val="en-US"/>
              </w:rPr>
            </w:pPr>
            <w:r w:rsidRPr="00935491">
              <w:rPr>
                <w:rFonts w:cs="Arial"/>
                <w:b/>
                <w:iCs/>
                <w:szCs w:val="18"/>
                <w:lang w:val="en-US"/>
              </w:rPr>
              <w:t>i</w:t>
            </w:r>
            <w:r w:rsidR="00807F72" w:rsidRPr="00935491">
              <w:rPr>
                <w:rFonts w:cs="Arial"/>
                <w:b/>
                <w:iCs/>
                <w:szCs w:val="18"/>
                <w:lang w:val="en-US"/>
              </w:rPr>
              <w:t>i</w:t>
            </w:r>
            <w:r w:rsidRPr="00935491">
              <w:rPr>
                <w:rFonts w:cs="Arial"/>
                <w:b/>
                <w:iCs/>
                <w:szCs w:val="18"/>
                <w:lang w:val="en-US"/>
              </w:rPr>
              <w:t>.</w:t>
            </w:r>
          </w:p>
        </w:tc>
        <w:tc>
          <w:tcPr>
            <w:tcW w:w="160" w:type="dxa"/>
          </w:tcPr>
          <w:p w14:paraId="7880C350" w14:textId="77777777" w:rsidR="00386C41" w:rsidRPr="00935491" w:rsidRDefault="00386C41">
            <w:pPr>
              <w:keepLines/>
              <w:tabs>
                <w:tab w:val="left" w:pos="567"/>
                <w:tab w:val="left" w:pos="3970"/>
                <w:tab w:val="left" w:pos="4253"/>
              </w:tabs>
              <w:rPr>
                <w:rFonts w:cs="Arial"/>
                <w:b/>
                <w:szCs w:val="18"/>
                <w:lang w:val="en-US"/>
              </w:rPr>
            </w:pPr>
          </w:p>
        </w:tc>
        <w:tc>
          <w:tcPr>
            <w:tcW w:w="8000" w:type="dxa"/>
            <w:gridSpan w:val="3"/>
          </w:tcPr>
          <w:p w14:paraId="7ED1D54F" w14:textId="77777777" w:rsidR="00386C41" w:rsidRPr="00935491" w:rsidRDefault="00386C41" w:rsidP="002E1E34">
            <w:pPr>
              <w:keepLines/>
              <w:tabs>
                <w:tab w:val="left" w:pos="567"/>
                <w:tab w:val="left" w:pos="1330"/>
                <w:tab w:val="left" w:pos="4253"/>
              </w:tabs>
              <w:jc w:val="both"/>
              <w:rPr>
                <w:rFonts w:cs="Arial"/>
                <w:b/>
                <w:iCs/>
                <w:szCs w:val="18"/>
                <w:lang w:val="en-US"/>
              </w:rPr>
            </w:pPr>
          </w:p>
        </w:tc>
      </w:tr>
      <w:tr w:rsidR="00935491" w:rsidRPr="00935491" w14:paraId="673C384B" w14:textId="77777777" w:rsidTr="002F1125">
        <w:tc>
          <w:tcPr>
            <w:tcW w:w="1990" w:type="dxa"/>
          </w:tcPr>
          <w:p w14:paraId="0CE314AF" w14:textId="777AF8D7" w:rsidR="00DD3C76" w:rsidRPr="00935491" w:rsidRDefault="00DD3C76" w:rsidP="00DD5056">
            <w:pPr>
              <w:keepLines/>
              <w:tabs>
                <w:tab w:val="left" w:pos="567"/>
                <w:tab w:val="left" w:pos="600"/>
              </w:tabs>
              <w:ind w:left="480" w:hanging="480"/>
              <w:rPr>
                <w:rFonts w:cs="Arial"/>
                <w:b/>
                <w:bCs/>
                <w:i/>
                <w:iCs/>
                <w:szCs w:val="18"/>
                <w:lang w:val="en-US"/>
              </w:rPr>
            </w:pPr>
            <w:r w:rsidRPr="00935491">
              <w:rPr>
                <w:rFonts w:cs="Arial"/>
                <w:b/>
                <w:bCs/>
                <w:i/>
                <w:iCs/>
                <w:szCs w:val="18"/>
                <w:lang w:val="en-US"/>
              </w:rPr>
              <w:t>FROM:</w:t>
            </w:r>
            <w:r w:rsidRPr="00935491">
              <w:rPr>
                <w:rFonts w:cs="Arial"/>
                <w:szCs w:val="18"/>
              </w:rPr>
              <w:t xml:space="preserve"> </w:t>
            </w:r>
            <w:r w:rsidR="00DD5056" w:rsidRPr="00935491">
              <w:rPr>
                <w:rFonts w:cs="Arial"/>
                <w:szCs w:val="18"/>
              </w:rPr>
              <w:t>Nov</w:t>
            </w:r>
            <w:r w:rsidR="00C86C50" w:rsidRPr="00935491">
              <w:rPr>
                <w:rFonts w:cs="Arial"/>
                <w:szCs w:val="18"/>
              </w:rPr>
              <w:t xml:space="preserve"> 13</w:t>
            </w:r>
            <w:r w:rsidRPr="00935491">
              <w:rPr>
                <w:rFonts w:cs="Arial"/>
                <w:szCs w:val="18"/>
              </w:rPr>
              <w:t>,</w:t>
            </w:r>
            <w:r w:rsidR="00DD5056" w:rsidRPr="00935491">
              <w:rPr>
                <w:rFonts w:cs="Arial"/>
                <w:szCs w:val="18"/>
              </w:rPr>
              <w:t xml:space="preserve"> </w:t>
            </w:r>
            <w:r w:rsidRPr="00935491">
              <w:rPr>
                <w:rFonts w:cs="Arial"/>
                <w:szCs w:val="18"/>
              </w:rPr>
              <w:t>20</w:t>
            </w:r>
            <w:r w:rsidR="00DD5056" w:rsidRPr="00935491">
              <w:rPr>
                <w:rFonts w:cs="Arial"/>
                <w:szCs w:val="18"/>
              </w:rPr>
              <w:t>13</w:t>
            </w:r>
          </w:p>
        </w:tc>
        <w:tc>
          <w:tcPr>
            <w:tcW w:w="160" w:type="dxa"/>
          </w:tcPr>
          <w:p w14:paraId="7E9D2D86" w14:textId="77777777" w:rsidR="00DD3C76" w:rsidRPr="00935491" w:rsidRDefault="00DD3C76">
            <w:pPr>
              <w:keepLines/>
              <w:tabs>
                <w:tab w:val="left" w:pos="567"/>
                <w:tab w:val="left" w:pos="3970"/>
                <w:tab w:val="left" w:pos="4253"/>
              </w:tabs>
              <w:rPr>
                <w:rFonts w:cs="Arial"/>
                <w:szCs w:val="18"/>
                <w:lang w:val="en-US"/>
              </w:rPr>
            </w:pPr>
          </w:p>
        </w:tc>
        <w:tc>
          <w:tcPr>
            <w:tcW w:w="8000" w:type="dxa"/>
            <w:gridSpan w:val="3"/>
          </w:tcPr>
          <w:p w14:paraId="6EE87778" w14:textId="77777777" w:rsidR="00DD3C76" w:rsidRPr="00935491" w:rsidRDefault="00DD3C76" w:rsidP="002E1E34">
            <w:pPr>
              <w:keepLines/>
              <w:tabs>
                <w:tab w:val="left" w:pos="567"/>
                <w:tab w:val="left" w:pos="1330"/>
                <w:tab w:val="left" w:pos="4253"/>
              </w:tabs>
              <w:jc w:val="both"/>
              <w:rPr>
                <w:rFonts w:cs="Arial"/>
                <w:b/>
                <w:bCs/>
                <w:i/>
                <w:iCs/>
                <w:szCs w:val="18"/>
                <w:lang w:val="en-US"/>
              </w:rPr>
            </w:pPr>
            <w:r w:rsidRPr="00935491">
              <w:rPr>
                <w:rFonts w:cs="Arial"/>
                <w:b/>
                <w:bCs/>
                <w:i/>
                <w:iCs/>
                <w:szCs w:val="18"/>
                <w:lang w:val="en-US"/>
              </w:rPr>
              <w:t xml:space="preserve">TO: </w:t>
            </w:r>
            <w:r w:rsidRPr="00935491">
              <w:rPr>
                <w:rFonts w:cs="Arial"/>
                <w:szCs w:val="18"/>
              </w:rPr>
              <w:t>Till date</w:t>
            </w:r>
          </w:p>
        </w:tc>
      </w:tr>
      <w:tr w:rsidR="00935491" w:rsidRPr="00935491" w14:paraId="09E642D5" w14:textId="77777777" w:rsidTr="002F1125">
        <w:tc>
          <w:tcPr>
            <w:tcW w:w="1990" w:type="dxa"/>
          </w:tcPr>
          <w:p w14:paraId="0C487F46" w14:textId="77777777" w:rsidR="00386C41" w:rsidRPr="00935491" w:rsidRDefault="00386C41">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EMPLOYER:</w:t>
            </w:r>
          </w:p>
        </w:tc>
        <w:tc>
          <w:tcPr>
            <w:tcW w:w="160" w:type="dxa"/>
          </w:tcPr>
          <w:p w14:paraId="544754BB" w14:textId="77777777" w:rsidR="00386C41" w:rsidRPr="00935491" w:rsidRDefault="00386C41">
            <w:pPr>
              <w:keepLines/>
              <w:tabs>
                <w:tab w:val="left" w:pos="567"/>
                <w:tab w:val="left" w:pos="3970"/>
                <w:tab w:val="left" w:pos="4253"/>
              </w:tabs>
              <w:rPr>
                <w:rFonts w:cs="Arial"/>
                <w:szCs w:val="18"/>
                <w:lang w:val="en-US"/>
              </w:rPr>
            </w:pPr>
          </w:p>
        </w:tc>
        <w:tc>
          <w:tcPr>
            <w:tcW w:w="8000" w:type="dxa"/>
            <w:gridSpan w:val="3"/>
          </w:tcPr>
          <w:p w14:paraId="4F8A5B88" w14:textId="77777777" w:rsidR="00386C41" w:rsidRPr="00935491" w:rsidRDefault="00CD6E71" w:rsidP="00F974D9">
            <w:pPr>
              <w:keepLines/>
              <w:tabs>
                <w:tab w:val="left" w:pos="567"/>
                <w:tab w:val="left" w:pos="3970"/>
                <w:tab w:val="left" w:pos="4253"/>
              </w:tabs>
              <w:jc w:val="both"/>
              <w:rPr>
                <w:rFonts w:cs="Arial"/>
                <w:szCs w:val="18"/>
                <w:lang w:val="en-US" w:eastAsia="zh-CN"/>
              </w:rPr>
            </w:pPr>
            <w:r w:rsidRPr="00935491">
              <w:rPr>
                <w:rFonts w:cs="Arial"/>
                <w:szCs w:val="18"/>
              </w:rPr>
              <w:t xml:space="preserve">United International University </w:t>
            </w:r>
          </w:p>
        </w:tc>
      </w:tr>
      <w:tr w:rsidR="00935491" w:rsidRPr="00935491" w14:paraId="1C5B1598" w14:textId="77777777" w:rsidTr="002F1125">
        <w:tc>
          <w:tcPr>
            <w:tcW w:w="1990" w:type="dxa"/>
          </w:tcPr>
          <w:p w14:paraId="619E915C" w14:textId="77777777" w:rsidR="00386C41" w:rsidRPr="00935491" w:rsidRDefault="00386C41">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POSITIONS HELD:</w:t>
            </w:r>
          </w:p>
        </w:tc>
        <w:tc>
          <w:tcPr>
            <w:tcW w:w="160" w:type="dxa"/>
          </w:tcPr>
          <w:p w14:paraId="1B3B682A" w14:textId="77777777" w:rsidR="00386C41" w:rsidRPr="00935491" w:rsidRDefault="00386C41">
            <w:pPr>
              <w:keepLines/>
              <w:tabs>
                <w:tab w:val="left" w:pos="567"/>
                <w:tab w:val="left" w:pos="3970"/>
                <w:tab w:val="left" w:pos="4253"/>
              </w:tabs>
              <w:rPr>
                <w:rFonts w:cs="Arial"/>
                <w:szCs w:val="18"/>
                <w:lang w:val="en-US"/>
              </w:rPr>
            </w:pPr>
          </w:p>
        </w:tc>
        <w:tc>
          <w:tcPr>
            <w:tcW w:w="8000" w:type="dxa"/>
            <w:gridSpan w:val="3"/>
          </w:tcPr>
          <w:p w14:paraId="5117E2C2" w14:textId="24DAF22B" w:rsidR="00CD6E71" w:rsidRPr="00935491" w:rsidRDefault="002B7DBD" w:rsidP="00CD6E71">
            <w:pPr>
              <w:tabs>
                <w:tab w:val="right" w:pos="1980"/>
                <w:tab w:val="left" w:pos="2520"/>
              </w:tabs>
              <w:contextualSpacing/>
              <w:rPr>
                <w:rFonts w:cs="Arial"/>
                <w:szCs w:val="18"/>
              </w:rPr>
            </w:pPr>
            <w:r w:rsidRPr="00935491">
              <w:rPr>
                <w:rFonts w:cs="Arial"/>
                <w:szCs w:val="18"/>
              </w:rPr>
              <w:t>Associate Professor, Department of Electrical and Electronic Engineering</w:t>
            </w:r>
          </w:p>
          <w:p w14:paraId="1C62FB9A" w14:textId="77777777" w:rsidR="00386C41" w:rsidRPr="00935491" w:rsidRDefault="00DD3C76" w:rsidP="002B7DBD">
            <w:pPr>
              <w:tabs>
                <w:tab w:val="right" w:pos="1980"/>
                <w:tab w:val="left" w:pos="2520"/>
              </w:tabs>
              <w:contextualSpacing/>
              <w:rPr>
                <w:rFonts w:cs="Arial"/>
                <w:szCs w:val="18"/>
                <w:lang w:val="en-US"/>
              </w:rPr>
            </w:pPr>
            <w:r w:rsidRPr="00935491">
              <w:rPr>
                <w:rFonts w:cs="Arial"/>
                <w:szCs w:val="18"/>
              </w:rPr>
              <w:t>.</w:t>
            </w:r>
          </w:p>
        </w:tc>
      </w:tr>
      <w:tr w:rsidR="00935491" w:rsidRPr="00935491" w14:paraId="489DCA3E" w14:textId="77777777" w:rsidTr="002F1125">
        <w:tc>
          <w:tcPr>
            <w:tcW w:w="1990" w:type="dxa"/>
          </w:tcPr>
          <w:p w14:paraId="6D58291B" w14:textId="6C2AD1F5" w:rsidR="00DD3C76" w:rsidRPr="00935491" w:rsidRDefault="00DD3C76">
            <w:pPr>
              <w:keepLines/>
              <w:tabs>
                <w:tab w:val="left" w:pos="567"/>
                <w:tab w:val="left" w:pos="3970"/>
                <w:tab w:val="left" w:pos="4253"/>
              </w:tabs>
              <w:ind w:left="480" w:hanging="480"/>
              <w:rPr>
                <w:rFonts w:cs="Arial"/>
                <w:b/>
                <w:bCs/>
                <w:iCs/>
                <w:szCs w:val="18"/>
                <w:lang w:val="en-US"/>
              </w:rPr>
            </w:pPr>
            <w:r w:rsidRPr="00935491">
              <w:rPr>
                <w:rFonts w:cs="Arial"/>
                <w:b/>
                <w:bCs/>
                <w:iCs/>
                <w:szCs w:val="18"/>
                <w:lang w:val="en-US"/>
              </w:rPr>
              <w:t>ii</w:t>
            </w:r>
            <w:r w:rsidR="00807F72" w:rsidRPr="00935491">
              <w:rPr>
                <w:rFonts w:cs="Arial"/>
                <w:b/>
                <w:bCs/>
                <w:iCs/>
                <w:szCs w:val="18"/>
                <w:lang w:val="en-US"/>
              </w:rPr>
              <w:t>i</w:t>
            </w:r>
            <w:r w:rsidRPr="00935491">
              <w:rPr>
                <w:rFonts w:cs="Arial"/>
                <w:b/>
                <w:bCs/>
                <w:iCs/>
                <w:szCs w:val="18"/>
                <w:lang w:val="en-US"/>
              </w:rPr>
              <w:t>.</w:t>
            </w:r>
          </w:p>
        </w:tc>
        <w:tc>
          <w:tcPr>
            <w:tcW w:w="160" w:type="dxa"/>
          </w:tcPr>
          <w:p w14:paraId="6A2DD62F" w14:textId="77777777" w:rsidR="00DD3C76" w:rsidRPr="00935491" w:rsidRDefault="00DD3C76">
            <w:pPr>
              <w:keepLines/>
              <w:tabs>
                <w:tab w:val="left" w:pos="567"/>
                <w:tab w:val="left" w:pos="3970"/>
                <w:tab w:val="left" w:pos="4253"/>
              </w:tabs>
              <w:rPr>
                <w:rFonts w:cs="Arial"/>
                <w:szCs w:val="18"/>
                <w:lang w:val="en-US"/>
              </w:rPr>
            </w:pPr>
          </w:p>
        </w:tc>
        <w:tc>
          <w:tcPr>
            <w:tcW w:w="8000" w:type="dxa"/>
            <w:gridSpan w:val="3"/>
          </w:tcPr>
          <w:p w14:paraId="7B7EC022" w14:textId="77777777" w:rsidR="00DD3C76" w:rsidRPr="00935491" w:rsidRDefault="00DD3C76" w:rsidP="00CD6E71">
            <w:pPr>
              <w:tabs>
                <w:tab w:val="right" w:pos="1980"/>
                <w:tab w:val="left" w:pos="2520"/>
              </w:tabs>
              <w:contextualSpacing/>
              <w:rPr>
                <w:rFonts w:cs="Arial"/>
                <w:szCs w:val="18"/>
              </w:rPr>
            </w:pPr>
          </w:p>
        </w:tc>
      </w:tr>
      <w:tr w:rsidR="00935491" w:rsidRPr="00935491" w14:paraId="22128D3A" w14:textId="77777777" w:rsidTr="002F1125">
        <w:tc>
          <w:tcPr>
            <w:tcW w:w="1990" w:type="dxa"/>
          </w:tcPr>
          <w:p w14:paraId="686489F5" w14:textId="0B8BF4A1" w:rsidR="00CD6E71" w:rsidRPr="00935491" w:rsidRDefault="00CD6E71" w:rsidP="006E23F2">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FROM:</w:t>
            </w:r>
            <w:r w:rsidRPr="00935491">
              <w:rPr>
                <w:rFonts w:cs="Arial"/>
                <w:szCs w:val="18"/>
              </w:rPr>
              <w:t xml:space="preserve"> </w:t>
            </w:r>
            <w:r w:rsidR="006E23F2" w:rsidRPr="00935491">
              <w:rPr>
                <w:rFonts w:cs="Arial"/>
                <w:szCs w:val="18"/>
              </w:rPr>
              <w:t>Nov</w:t>
            </w:r>
            <w:r w:rsidR="00C86C50" w:rsidRPr="00935491">
              <w:rPr>
                <w:rFonts w:cs="Arial"/>
                <w:szCs w:val="18"/>
              </w:rPr>
              <w:t xml:space="preserve"> 1</w:t>
            </w:r>
            <w:r w:rsidR="00A56B35" w:rsidRPr="00935491">
              <w:rPr>
                <w:rFonts w:cs="Arial"/>
                <w:szCs w:val="18"/>
              </w:rPr>
              <w:t>, 20</w:t>
            </w:r>
            <w:r w:rsidR="00426DC8" w:rsidRPr="00935491">
              <w:rPr>
                <w:rFonts w:cs="Arial"/>
                <w:szCs w:val="18"/>
              </w:rPr>
              <w:t>06</w:t>
            </w:r>
          </w:p>
        </w:tc>
        <w:tc>
          <w:tcPr>
            <w:tcW w:w="160" w:type="dxa"/>
          </w:tcPr>
          <w:p w14:paraId="740D693F"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418B8FA5" w14:textId="32106E21" w:rsidR="00CD6E71" w:rsidRPr="00935491" w:rsidRDefault="00CD6E71" w:rsidP="00426DC8">
            <w:pPr>
              <w:keepLines/>
              <w:tabs>
                <w:tab w:val="left" w:pos="567"/>
                <w:tab w:val="left" w:pos="3970"/>
                <w:tab w:val="left" w:pos="4253"/>
              </w:tabs>
              <w:jc w:val="both"/>
              <w:rPr>
                <w:rFonts w:cs="Arial"/>
                <w:szCs w:val="18"/>
                <w:lang w:val="en-US"/>
              </w:rPr>
            </w:pPr>
            <w:r w:rsidRPr="00935491">
              <w:rPr>
                <w:rFonts w:cs="Arial"/>
                <w:b/>
                <w:szCs w:val="18"/>
                <w:lang w:val="en-US"/>
              </w:rPr>
              <w:t>TO:</w:t>
            </w:r>
            <w:r w:rsidRPr="00935491">
              <w:rPr>
                <w:rFonts w:cs="Arial"/>
                <w:szCs w:val="18"/>
                <w:lang w:val="en-US"/>
              </w:rPr>
              <w:t xml:space="preserve"> </w:t>
            </w:r>
            <w:r w:rsidR="00C86C50" w:rsidRPr="00935491">
              <w:rPr>
                <w:rFonts w:cs="Arial"/>
                <w:szCs w:val="18"/>
                <w:lang w:val="en-US"/>
              </w:rPr>
              <w:t>Nov 12</w:t>
            </w:r>
            <w:r w:rsidRPr="00935491">
              <w:rPr>
                <w:rFonts w:cs="Arial"/>
                <w:szCs w:val="18"/>
              </w:rPr>
              <w:t>, 201</w:t>
            </w:r>
            <w:r w:rsidR="00426DC8" w:rsidRPr="00935491">
              <w:rPr>
                <w:rFonts w:cs="Arial"/>
                <w:szCs w:val="18"/>
              </w:rPr>
              <w:t>3</w:t>
            </w:r>
          </w:p>
        </w:tc>
      </w:tr>
      <w:tr w:rsidR="00935491" w:rsidRPr="00935491" w14:paraId="1CB729B7" w14:textId="77777777" w:rsidTr="002F1125">
        <w:tc>
          <w:tcPr>
            <w:tcW w:w="1990" w:type="dxa"/>
          </w:tcPr>
          <w:p w14:paraId="3CC0AD35"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EMPLOYER:</w:t>
            </w:r>
          </w:p>
        </w:tc>
        <w:tc>
          <w:tcPr>
            <w:tcW w:w="160" w:type="dxa"/>
          </w:tcPr>
          <w:p w14:paraId="46C19A81"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0C510EF3" w14:textId="77777777" w:rsidR="00CD6E71" w:rsidRPr="00935491" w:rsidRDefault="002B7DBD" w:rsidP="00217615">
            <w:pPr>
              <w:keepLines/>
              <w:tabs>
                <w:tab w:val="left" w:pos="567"/>
                <w:tab w:val="left" w:pos="3970"/>
                <w:tab w:val="left" w:pos="4253"/>
              </w:tabs>
              <w:jc w:val="both"/>
              <w:rPr>
                <w:rFonts w:cs="Arial"/>
                <w:szCs w:val="18"/>
                <w:lang w:val="en-US"/>
              </w:rPr>
            </w:pPr>
            <w:r w:rsidRPr="00935491">
              <w:rPr>
                <w:rFonts w:cs="Arial"/>
                <w:szCs w:val="18"/>
              </w:rPr>
              <w:t xml:space="preserve">United International </w:t>
            </w:r>
            <w:r w:rsidR="00CD6E71" w:rsidRPr="00935491">
              <w:rPr>
                <w:rFonts w:cs="Arial"/>
                <w:szCs w:val="18"/>
              </w:rPr>
              <w:t>University</w:t>
            </w:r>
          </w:p>
        </w:tc>
      </w:tr>
      <w:tr w:rsidR="00935491" w:rsidRPr="00935491" w14:paraId="40277AD2" w14:textId="77777777" w:rsidTr="002F1125">
        <w:tc>
          <w:tcPr>
            <w:tcW w:w="1990" w:type="dxa"/>
          </w:tcPr>
          <w:p w14:paraId="39C8161E"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POSITIONS HELD:</w:t>
            </w:r>
          </w:p>
        </w:tc>
        <w:tc>
          <w:tcPr>
            <w:tcW w:w="160" w:type="dxa"/>
          </w:tcPr>
          <w:p w14:paraId="4C053F0F"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00510B34" w14:textId="77777777" w:rsidR="00CD6E71" w:rsidRPr="00935491" w:rsidRDefault="002B7DBD" w:rsidP="00426DC8">
            <w:pPr>
              <w:keepLines/>
              <w:tabs>
                <w:tab w:val="left" w:pos="567"/>
                <w:tab w:val="left" w:pos="3970"/>
                <w:tab w:val="left" w:pos="4253"/>
              </w:tabs>
              <w:jc w:val="both"/>
              <w:rPr>
                <w:rFonts w:cs="Arial"/>
                <w:szCs w:val="18"/>
                <w:lang w:val="en-US"/>
              </w:rPr>
            </w:pPr>
            <w:r w:rsidRPr="00935491">
              <w:rPr>
                <w:rFonts w:cs="Arial"/>
                <w:szCs w:val="18"/>
              </w:rPr>
              <w:t>Assistant Professor</w:t>
            </w:r>
            <w:r w:rsidR="00DD5056" w:rsidRPr="00935491">
              <w:rPr>
                <w:rFonts w:cs="Arial"/>
                <w:szCs w:val="18"/>
              </w:rPr>
              <w:t>,</w:t>
            </w:r>
            <w:r w:rsidRPr="00935491">
              <w:rPr>
                <w:rFonts w:cs="Arial"/>
                <w:szCs w:val="18"/>
              </w:rPr>
              <w:t xml:space="preserve"> Department of Electrical and Electronic Engineering</w:t>
            </w:r>
          </w:p>
        </w:tc>
      </w:tr>
      <w:tr w:rsidR="00935491" w:rsidRPr="00935491" w14:paraId="62354AE6" w14:textId="77777777" w:rsidTr="002F1125">
        <w:tc>
          <w:tcPr>
            <w:tcW w:w="1990" w:type="dxa"/>
          </w:tcPr>
          <w:p w14:paraId="459F9538" w14:textId="26E8DD6C" w:rsidR="00CD6E71" w:rsidRPr="00935491" w:rsidRDefault="00DD3C76" w:rsidP="00CD6E71">
            <w:pPr>
              <w:keepLines/>
              <w:tabs>
                <w:tab w:val="left" w:pos="567"/>
                <w:tab w:val="left" w:pos="3970"/>
                <w:tab w:val="left" w:pos="4253"/>
              </w:tabs>
              <w:ind w:left="480" w:hanging="480"/>
              <w:rPr>
                <w:rFonts w:cs="Arial"/>
                <w:b/>
                <w:bCs/>
                <w:iCs/>
                <w:szCs w:val="18"/>
                <w:lang w:val="en-US"/>
              </w:rPr>
            </w:pPr>
            <w:r w:rsidRPr="00935491">
              <w:rPr>
                <w:rFonts w:cs="Arial"/>
                <w:b/>
                <w:bCs/>
                <w:iCs/>
                <w:szCs w:val="18"/>
                <w:lang w:val="en-US"/>
              </w:rPr>
              <w:t>i</w:t>
            </w:r>
            <w:r w:rsidR="00807F72" w:rsidRPr="00935491">
              <w:rPr>
                <w:rFonts w:cs="Arial"/>
                <w:b/>
                <w:bCs/>
                <w:iCs/>
                <w:szCs w:val="18"/>
                <w:lang w:val="en-US"/>
              </w:rPr>
              <w:t>v</w:t>
            </w:r>
            <w:r w:rsidRPr="00935491">
              <w:rPr>
                <w:rFonts w:cs="Arial"/>
                <w:b/>
                <w:bCs/>
                <w:iCs/>
                <w:szCs w:val="18"/>
                <w:lang w:val="en-US"/>
              </w:rPr>
              <w:t>.</w:t>
            </w:r>
          </w:p>
        </w:tc>
        <w:tc>
          <w:tcPr>
            <w:tcW w:w="160" w:type="dxa"/>
          </w:tcPr>
          <w:p w14:paraId="162C5FC9"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3F635EB6" w14:textId="77777777" w:rsidR="00CD6E71" w:rsidRPr="00935491" w:rsidRDefault="00CD6E71" w:rsidP="00217615">
            <w:pPr>
              <w:keepLines/>
              <w:tabs>
                <w:tab w:val="left" w:pos="567"/>
                <w:tab w:val="left" w:pos="3970"/>
                <w:tab w:val="left" w:pos="4253"/>
              </w:tabs>
              <w:jc w:val="both"/>
              <w:rPr>
                <w:rFonts w:cs="Arial"/>
                <w:szCs w:val="18"/>
                <w:lang w:val="en-US"/>
              </w:rPr>
            </w:pPr>
          </w:p>
        </w:tc>
      </w:tr>
      <w:tr w:rsidR="00935491" w:rsidRPr="00935491" w14:paraId="238F8513" w14:textId="77777777" w:rsidTr="002F1125">
        <w:tc>
          <w:tcPr>
            <w:tcW w:w="1990" w:type="dxa"/>
          </w:tcPr>
          <w:p w14:paraId="31875124" w14:textId="142A12FD" w:rsidR="00CD6E71" w:rsidRPr="00935491" w:rsidRDefault="00CD6E71" w:rsidP="006E23F2">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FROM:</w:t>
            </w:r>
            <w:r w:rsidR="00A56B35" w:rsidRPr="00935491">
              <w:rPr>
                <w:rFonts w:cs="Arial"/>
                <w:szCs w:val="18"/>
              </w:rPr>
              <w:t xml:space="preserve"> </w:t>
            </w:r>
            <w:r w:rsidR="006E23F2" w:rsidRPr="00935491">
              <w:rPr>
                <w:rFonts w:cs="Arial"/>
                <w:szCs w:val="18"/>
              </w:rPr>
              <w:t>June</w:t>
            </w:r>
            <w:r w:rsidR="00C86C50" w:rsidRPr="00935491">
              <w:rPr>
                <w:rFonts w:cs="Arial"/>
                <w:szCs w:val="18"/>
              </w:rPr>
              <w:t xml:space="preserve"> 6</w:t>
            </w:r>
            <w:r w:rsidR="00A56B35" w:rsidRPr="00935491">
              <w:rPr>
                <w:rFonts w:cs="Arial"/>
                <w:szCs w:val="18"/>
              </w:rPr>
              <w:t>, 200</w:t>
            </w:r>
            <w:r w:rsidR="006E23F2" w:rsidRPr="00935491">
              <w:rPr>
                <w:rFonts w:cs="Arial"/>
                <w:szCs w:val="18"/>
              </w:rPr>
              <w:t>2</w:t>
            </w:r>
          </w:p>
        </w:tc>
        <w:tc>
          <w:tcPr>
            <w:tcW w:w="160" w:type="dxa"/>
          </w:tcPr>
          <w:p w14:paraId="2F40A806"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5E7AAEC4" w14:textId="41C76BC2" w:rsidR="00CD6E71" w:rsidRPr="00935491" w:rsidRDefault="00CD6E71" w:rsidP="006E23F2">
            <w:pPr>
              <w:keepLines/>
              <w:tabs>
                <w:tab w:val="left" w:pos="567"/>
                <w:tab w:val="left" w:pos="3970"/>
                <w:tab w:val="left" w:pos="4253"/>
              </w:tabs>
              <w:jc w:val="both"/>
              <w:rPr>
                <w:rFonts w:cs="Arial"/>
                <w:szCs w:val="18"/>
                <w:lang w:val="en-US"/>
              </w:rPr>
            </w:pPr>
            <w:r w:rsidRPr="00935491">
              <w:rPr>
                <w:rFonts w:cs="Arial"/>
                <w:b/>
                <w:szCs w:val="18"/>
                <w:lang w:val="en-US"/>
              </w:rPr>
              <w:t>TO:</w:t>
            </w:r>
            <w:r w:rsidRPr="00935491">
              <w:rPr>
                <w:rFonts w:cs="Arial"/>
                <w:szCs w:val="18"/>
                <w:lang w:val="en-US"/>
              </w:rPr>
              <w:t xml:space="preserve"> </w:t>
            </w:r>
            <w:r w:rsidR="006E23F2" w:rsidRPr="00935491">
              <w:rPr>
                <w:rFonts w:cs="Arial"/>
                <w:szCs w:val="18"/>
                <w:lang w:val="en-US"/>
              </w:rPr>
              <w:t>Oct</w:t>
            </w:r>
            <w:r w:rsidR="00C86C50" w:rsidRPr="00935491">
              <w:rPr>
                <w:rFonts w:cs="Arial"/>
                <w:szCs w:val="18"/>
                <w:lang w:val="en-US"/>
              </w:rPr>
              <w:t xml:space="preserve"> 31</w:t>
            </w:r>
            <w:r w:rsidR="00A56B35" w:rsidRPr="00935491">
              <w:rPr>
                <w:rFonts w:cs="Arial"/>
                <w:szCs w:val="18"/>
              </w:rPr>
              <w:t>, 200</w:t>
            </w:r>
            <w:r w:rsidR="006E23F2" w:rsidRPr="00935491">
              <w:rPr>
                <w:rFonts w:cs="Arial"/>
                <w:szCs w:val="18"/>
              </w:rPr>
              <w:t>6</w:t>
            </w:r>
          </w:p>
        </w:tc>
      </w:tr>
      <w:tr w:rsidR="00935491" w:rsidRPr="00935491" w14:paraId="69B2BA29" w14:textId="77777777" w:rsidTr="002F1125">
        <w:tc>
          <w:tcPr>
            <w:tcW w:w="1990" w:type="dxa"/>
          </w:tcPr>
          <w:p w14:paraId="53F0E4A5"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EMPLOYER:</w:t>
            </w:r>
          </w:p>
        </w:tc>
        <w:tc>
          <w:tcPr>
            <w:tcW w:w="160" w:type="dxa"/>
          </w:tcPr>
          <w:p w14:paraId="5B80775D"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6A701A6D" w14:textId="77777777" w:rsidR="00CD6E71" w:rsidRPr="00935491" w:rsidRDefault="006E23F2" w:rsidP="006E23F2">
            <w:pPr>
              <w:keepLines/>
              <w:tabs>
                <w:tab w:val="left" w:pos="567"/>
                <w:tab w:val="left" w:pos="3970"/>
                <w:tab w:val="left" w:pos="4253"/>
              </w:tabs>
              <w:jc w:val="both"/>
              <w:rPr>
                <w:rFonts w:cs="Arial"/>
                <w:szCs w:val="18"/>
                <w:lang w:val="en-US"/>
              </w:rPr>
            </w:pPr>
            <w:r w:rsidRPr="00935491">
              <w:rPr>
                <w:rFonts w:cs="Arial"/>
                <w:szCs w:val="18"/>
              </w:rPr>
              <w:t xml:space="preserve">The </w:t>
            </w:r>
            <w:r w:rsidR="00A56B35" w:rsidRPr="00935491">
              <w:rPr>
                <w:rFonts w:cs="Arial"/>
                <w:szCs w:val="18"/>
              </w:rPr>
              <w:t xml:space="preserve">University of </w:t>
            </w:r>
            <w:r w:rsidRPr="00935491">
              <w:rPr>
                <w:rFonts w:cs="Arial"/>
                <w:szCs w:val="18"/>
              </w:rPr>
              <w:t>Asia Pacific</w:t>
            </w:r>
            <w:r w:rsidR="00A56B35" w:rsidRPr="00935491">
              <w:rPr>
                <w:rFonts w:cs="Arial"/>
                <w:szCs w:val="18"/>
              </w:rPr>
              <w:t xml:space="preserve"> </w:t>
            </w:r>
          </w:p>
        </w:tc>
      </w:tr>
      <w:tr w:rsidR="00935491" w:rsidRPr="00935491" w14:paraId="3B73CB0E" w14:textId="77777777" w:rsidTr="002F1125">
        <w:tc>
          <w:tcPr>
            <w:tcW w:w="1990" w:type="dxa"/>
          </w:tcPr>
          <w:p w14:paraId="089CACAF"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POSITIONS HELD:</w:t>
            </w:r>
          </w:p>
        </w:tc>
        <w:tc>
          <w:tcPr>
            <w:tcW w:w="160" w:type="dxa"/>
          </w:tcPr>
          <w:p w14:paraId="7D997DBA"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047945B4" w14:textId="77777777" w:rsidR="00CD6E71" w:rsidRPr="00935491" w:rsidRDefault="006E23F2" w:rsidP="006E23F2">
            <w:pPr>
              <w:keepLines/>
              <w:tabs>
                <w:tab w:val="left" w:pos="567"/>
                <w:tab w:val="left" w:pos="3970"/>
                <w:tab w:val="left" w:pos="4253"/>
              </w:tabs>
              <w:jc w:val="both"/>
              <w:rPr>
                <w:rFonts w:cs="Arial"/>
                <w:szCs w:val="18"/>
                <w:lang w:val="en-US"/>
              </w:rPr>
            </w:pPr>
            <w:r w:rsidRPr="00935491">
              <w:rPr>
                <w:rFonts w:cs="Arial"/>
                <w:szCs w:val="18"/>
              </w:rPr>
              <w:t>Assistant Professor</w:t>
            </w:r>
            <w:r w:rsidR="00A56B35" w:rsidRPr="00935491">
              <w:rPr>
                <w:rFonts w:cs="Arial"/>
                <w:szCs w:val="18"/>
              </w:rPr>
              <w:t xml:space="preserve">, </w:t>
            </w:r>
            <w:r w:rsidRPr="00935491">
              <w:rPr>
                <w:rFonts w:cs="Arial"/>
                <w:szCs w:val="18"/>
              </w:rPr>
              <w:t>Department of Computer Science and Engineering</w:t>
            </w:r>
          </w:p>
        </w:tc>
      </w:tr>
      <w:tr w:rsidR="00935491" w:rsidRPr="00935491" w14:paraId="448AB3E2" w14:textId="77777777" w:rsidTr="002F1125">
        <w:tc>
          <w:tcPr>
            <w:tcW w:w="1990" w:type="dxa"/>
          </w:tcPr>
          <w:p w14:paraId="6441A88F" w14:textId="4E8337EC" w:rsidR="00CD6E71" w:rsidRPr="00935491" w:rsidRDefault="00DD3C76" w:rsidP="00CD6E71">
            <w:pPr>
              <w:keepLines/>
              <w:tabs>
                <w:tab w:val="left" w:pos="567"/>
                <w:tab w:val="left" w:pos="3970"/>
                <w:tab w:val="left" w:pos="4253"/>
              </w:tabs>
              <w:ind w:left="480" w:hanging="480"/>
              <w:rPr>
                <w:rFonts w:cs="Arial"/>
                <w:b/>
                <w:bCs/>
                <w:iCs/>
                <w:szCs w:val="18"/>
                <w:lang w:val="en-US"/>
              </w:rPr>
            </w:pPr>
            <w:r w:rsidRPr="00935491">
              <w:rPr>
                <w:rFonts w:cs="Arial"/>
                <w:b/>
                <w:bCs/>
                <w:iCs/>
                <w:szCs w:val="18"/>
                <w:lang w:val="en-US"/>
              </w:rPr>
              <w:t>v.</w:t>
            </w:r>
          </w:p>
        </w:tc>
        <w:tc>
          <w:tcPr>
            <w:tcW w:w="160" w:type="dxa"/>
          </w:tcPr>
          <w:p w14:paraId="45EC52EF"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163684A0" w14:textId="77777777" w:rsidR="00CD6E71" w:rsidRPr="00935491" w:rsidRDefault="00CD6E71" w:rsidP="00217615">
            <w:pPr>
              <w:keepLines/>
              <w:tabs>
                <w:tab w:val="left" w:pos="567"/>
                <w:tab w:val="left" w:pos="3970"/>
                <w:tab w:val="left" w:pos="4253"/>
              </w:tabs>
              <w:jc w:val="both"/>
              <w:rPr>
                <w:rFonts w:cs="Arial"/>
                <w:szCs w:val="18"/>
                <w:lang w:val="en-US"/>
              </w:rPr>
            </w:pPr>
          </w:p>
        </w:tc>
      </w:tr>
      <w:tr w:rsidR="00935491" w:rsidRPr="00935491" w14:paraId="1E147976" w14:textId="77777777" w:rsidTr="002F1125">
        <w:tc>
          <w:tcPr>
            <w:tcW w:w="1990" w:type="dxa"/>
          </w:tcPr>
          <w:p w14:paraId="1823C310" w14:textId="4EECD6E9" w:rsidR="00CD6E71" w:rsidRPr="00935491" w:rsidRDefault="00CD6E71" w:rsidP="006E23F2">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FROM:</w:t>
            </w:r>
            <w:r w:rsidR="00A56B35" w:rsidRPr="00935491">
              <w:rPr>
                <w:rFonts w:cs="Arial"/>
                <w:szCs w:val="18"/>
              </w:rPr>
              <w:t xml:space="preserve"> </w:t>
            </w:r>
            <w:r w:rsidR="006E23F2" w:rsidRPr="00935491">
              <w:rPr>
                <w:rFonts w:cs="Arial"/>
                <w:szCs w:val="18"/>
              </w:rPr>
              <w:t>June</w:t>
            </w:r>
            <w:r w:rsidR="00C86C50" w:rsidRPr="00935491">
              <w:rPr>
                <w:rFonts w:cs="Arial"/>
                <w:szCs w:val="18"/>
              </w:rPr>
              <w:t xml:space="preserve"> 14</w:t>
            </w:r>
            <w:r w:rsidR="006E23F2" w:rsidRPr="00935491">
              <w:rPr>
                <w:rFonts w:cs="Arial"/>
                <w:szCs w:val="18"/>
              </w:rPr>
              <w:t>, 2001</w:t>
            </w:r>
          </w:p>
        </w:tc>
        <w:tc>
          <w:tcPr>
            <w:tcW w:w="160" w:type="dxa"/>
          </w:tcPr>
          <w:p w14:paraId="2EFF0E1C"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09CD2516" w14:textId="5D10B6B5" w:rsidR="00CD6E71" w:rsidRPr="00935491" w:rsidRDefault="00CD6E71" w:rsidP="006E23F2">
            <w:pPr>
              <w:keepLines/>
              <w:tabs>
                <w:tab w:val="left" w:pos="567"/>
                <w:tab w:val="left" w:pos="3970"/>
                <w:tab w:val="left" w:pos="4253"/>
              </w:tabs>
              <w:jc w:val="both"/>
              <w:rPr>
                <w:rFonts w:cs="Arial"/>
                <w:szCs w:val="18"/>
                <w:lang w:val="en-US"/>
              </w:rPr>
            </w:pPr>
            <w:r w:rsidRPr="00935491">
              <w:rPr>
                <w:rFonts w:cs="Arial"/>
                <w:b/>
                <w:szCs w:val="18"/>
                <w:lang w:val="en-US"/>
              </w:rPr>
              <w:t>TO:</w:t>
            </w:r>
            <w:r w:rsidRPr="00935491">
              <w:rPr>
                <w:rFonts w:cs="Arial"/>
                <w:szCs w:val="18"/>
                <w:lang w:val="en-US"/>
              </w:rPr>
              <w:t xml:space="preserve"> </w:t>
            </w:r>
            <w:r w:rsidR="00C86C50" w:rsidRPr="00935491">
              <w:rPr>
                <w:rFonts w:cs="Arial"/>
                <w:szCs w:val="18"/>
                <w:lang w:val="en-US"/>
              </w:rPr>
              <w:t>June 5</w:t>
            </w:r>
            <w:r w:rsidR="00A56B35" w:rsidRPr="00935491">
              <w:rPr>
                <w:rFonts w:cs="Arial"/>
                <w:szCs w:val="18"/>
              </w:rPr>
              <w:t>, 200</w:t>
            </w:r>
            <w:r w:rsidR="006E23F2" w:rsidRPr="00935491">
              <w:rPr>
                <w:rFonts w:cs="Arial"/>
                <w:szCs w:val="18"/>
              </w:rPr>
              <w:t>2</w:t>
            </w:r>
          </w:p>
        </w:tc>
      </w:tr>
      <w:tr w:rsidR="00935491" w:rsidRPr="00935491" w14:paraId="0EA95CF3" w14:textId="77777777" w:rsidTr="002F1125">
        <w:tc>
          <w:tcPr>
            <w:tcW w:w="1990" w:type="dxa"/>
          </w:tcPr>
          <w:p w14:paraId="12846DC0"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EMPLOYER:</w:t>
            </w:r>
          </w:p>
        </w:tc>
        <w:tc>
          <w:tcPr>
            <w:tcW w:w="160" w:type="dxa"/>
          </w:tcPr>
          <w:p w14:paraId="7D7315F8"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431EC647" w14:textId="77777777" w:rsidR="00CD6E71" w:rsidRPr="00935491" w:rsidRDefault="006E23F2" w:rsidP="00F163C0">
            <w:pPr>
              <w:keepLines/>
              <w:tabs>
                <w:tab w:val="left" w:pos="567"/>
                <w:tab w:val="left" w:pos="3970"/>
                <w:tab w:val="left" w:pos="4253"/>
              </w:tabs>
              <w:jc w:val="both"/>
              <w:rPr>
                <w:rFonts w:cs="Arial"/>
                <w:szCs w:val="18"/>
                <w:lang w:val="en-US"/>
              </w:rPr>
            </w:pPr>
            <w:r w:rsidRPr="00935491">
              <w:rPr>
                <w:rFonts w:cs="Arial"/>
                <w:szCs w:val="18"/>
              </w:rPr>
              <w:t>The University of Asia Pacific</w:t>
            </w:r>
          </w:p>
        </w:tc>
      </w:tr>
      <w:tr w:rsidR="00935491" w:rsidRPr="00935491" w14:paraId="250E77A2" w14:textId="77777777" w:rsidTr="002F1125">
        <w:tc>
          <w:tcPr>
            <w:tcW w:w="1990" w:type="dxa"/>
          </w:tcPr>
          <w:p w14:paraId="125F90E0"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POSITIONS HELD:</w:t>
            </w:r>
          </w:p>
        </w:tc>
        <w:tc>
          <w:tcPr>
            <w:tcW w:w="160" w:type="dxa"/>
          </w:tcPr>
          <w:p w14:paraId="7745967F"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43AB7E06" w14:textId="2D2726CA" w:rsidR="00CD6E71" w:rsidRPr="00935491" w:rsidRDefault="006E23F2" w:rsidP="006E23F2">
            <w:pPr>
              <w:keepLines/>
              <w:tabs>
                <w:tab w:val="left" w:pos="567"/>
                <w:tab w:val="left" w:pos="3970"/>
                <w:tab w:val="left" w:pos="4253"/>
              </w:tabs>
              <w:jc w:val="both"/>
              <w:rPr>
                <w:rFonts w:cs="Arial"/>
                <w:szCs w:val="18"/>
                <w:lang w:val="en-US"/>
              </w:rPr>
            </w:pPr>
            <w:r w:rsidRPr="00935491">
              <w:rPr>
                <w:rFonts w:cs="Arial"/>
                <w:szCs w:val="18"/>
              </w:rPr>
              <w:t>Senior Lecturer, Department of Computer Science and Engineering</w:t>
            </w:r>
          </w:p>
        </w:tc>
      </w:tr>
      <w:tr w:rsidR="00935491" w:rsidRPr="00935491" w14:paraId="7B9A34EE" w14:textId="77777777" w:rsidTr="002F1125">
        <w:tc>
          <w:tcPr>
            <w:tcW w:w="1990" w:type="dxa"/>
          </w:tcPr>
          <w:p w14:paraId="37105852" w14:textId="1B0541B6" w:rsidR="00CD6E71" w:rsidRPr="00935491" w:rsidRDefault="00DD3C76" w:rsidP="00CD6E71">
            <w:pPr>
              <w:keepLines/>
              <w:tabs>
                <w:tab w:val="left" w:pos="567"/>
                <w:tab w:val="left" w:pos="3970"/>
                <w:tab w:val="left" w:pos="4253"/>
              </w:tabs>
              <w:ind w:left="480" w:hanging="480"/>
              <w:rPr>
                <w:rFonts w:cs="Arial"/>
                <w:b/>
                <w:bCs/>
                <w:iCs/>
                <w:szCs w:val="18"/>
                <w:lang w:val="en-US"/>
              </w:rPr>
            </w:pPr>
            <w:r w:rsidRPr="00935491">
              <w:rPr>
                <w:rFonts w:cs="Arial"/>
                <w:b/>
                <w:bCs/>
                <w:iCs/>
                <w:szCs w:val="18"/>
                <w:lang w:val="en-US"/>
              </w:rPr>
              <w:t>v</w:t>
            </w:r>
            <w:r w:rsidR="00807F72" w:rsidRPr="00935491">
              <w:rPr>
                <w:rFonts w:cs="Arial"/>
                <w:b/>
                <w:bCs/>
                <w:iCs/>
                <w:szCs w:val="18"/>
                <w:lang w:val="en-US"/>
              </w:rPr>
              <w:t>i</w:t>
            </w:r>
            <w:r w:rsidRPr="00935491">
              <w:rPr>
                <w:rFonts w:cs="Arial"/>
                <w:b/>
                <w:bCs/>
                <w:iCs/>
                <w:szCs w:val="18"/>
                <w:lang w:val="en-US"/>
              </w:rPr>
              <w:t>.</w:t>
            </w:r>
          </w:p>
        </w:tc>
        <w:tc>
          <w:tcPr>
            <w:tcW w:w="160" w:type="dxa"/>
          </w:tcPr>
          <w:p w14:paraId="09190CCC"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210C9AC5" w14:textId="77777777" w:rsidR="00CD6E71" w:rsidRPr="00935491" w:rsidRDefault="00CD6E71" w:rsidP="00217615">
            <w:pPr>
              <w:keepLines/>
              <w:tabs>
                <w:tab w:val="left" w:pos="567"/>
                <w:tab w:val="left" w:pos="3970"/>
                <w:tab w:val="left" w:pos="4253"/>
              </w:tabs>
              <w:jc w:val="both"/>
              <w:rPr>
                <w:rFonts w:cs="Arial"/>
                <w:szCs w:val="18"/>
                <w:lang w:val="en-US"/>
              </w:rPr>
            </w:pPr>
          </w:p>
        </w:tc>
      </w:tr>
      <w:tr w:rsidR="00935491" w:rsidRPr="00935491" w14:paraId="46DEC02B" w14:textId="77777777" w:rsidTr="002F1125">
        <w:tc>
          <w:tcPr>
            <w:tcW w:w="1990" w:type="dxa"/>
          </w:tcPr>
          <w:p w14:paraId="65ED8598" w14:textId="1D8B8C52" w:rsidR="00CD6E71" w:rsidRPr="00935491" w:rsidRDefault="00CD6E71" w:rsidP="006E23F2">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FROM:</w:t>
            </w:r>
            <w:r w:rsidR="00A56B35" w:rsidRPr="00935491">
              <w:rPr>
                <w:rFonts w:cs="Arial"/>
                <w:szCs w:val="18"/>
              </w:rPr>
              <w:t xml:space="preserve"> </w:t>
            </w:r>
            <w:r w:rsidR="006E23F2" w:rsidRPr="00935491">
              <w:rPr>
                <w:rFonts w:cs="Arial"/>
                <w:szCs w:val="18"/>
              </w:rPr>
              <w:t>April</w:t>
            </w:r>
            <w:r w:rsidR="00C86C50" w:rsidRPr="00935491">
              <w:rPr>
                <w:rFonts w:cs="Arial"/>
                <w:szCs w:val="18"/>
              </w:rPr>
              <w:t xml:space="preserve"> 1</w:t>
            </w:r>
            <w:r w:rsidR="00A56B35" w:rsidRPr="00935491">
              <w:rPr>
                <w:rFonts w:cs="Arial"/>
                <w:szCs w:val="18"/>
              </w:rPr>
              <w:t xml:space="preserve">, </w:t>
            </w:r>
            <w:r w:rsidR="006E23F2" w:rsidRPr="00935491">
              <w:rPr>
                <w:rFonts w:cs="Arial"/>
                <w:szCs w:val="18"/>
              </w:rPr>
              <w:t>1999</w:t>
            </w:r>
          </w:p>
        </w:tc>
        <w:tc>
          <w:tcPr>
            <w:tcW w:w="160" w:type="dxa"/>
          </w:tcPr>
          <w:p w14:paraId="642B113A"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6340C552" w14:textId="12B3B3D7" w:rsidR="00CD6E71" w:rsidRPr="00935491" w:rsidRDefault="00CD6E71" w:rsidP="006E23F2">
            <w:pPr>
              <w:keepLines/>
              <w:tabs>
                <w:tab w:val="left" w:pos="567"/>
                <w:tab w:val="left" w:pos="3970"/>
                <w:tab w:val="left" w:pos="4253"/>
              </w:tabs>
              <w:jc w:val="both"/>
              <w:rPr>
                <w:rFonts w:cs="Arial"/>
                <w:szCs w:val="18"/>
                <w:lang w:val="en-US"/>
              </w:rPr>
            </w:pPr>
            <w:r w:rsidRPr="00935491">
              <w:rPr>
                <w:rFonts w:cs="Arial"/>
                <w:b/>
                <w:szCs w:val="18"/>
                <w:lang w:val="en-US"/>
              </w:rPr>
              <w:t>TO:</w:t>
            </w:r>
            <w:r w:rsidRPr="00935491">
              <w:rPr>
                <w:rFonts w:cs="Arial"/>
                <w:szCs w:val="18"/>
                <w:lang w:val="en-US"/>
              </w:rPr>
              <w:t xml:space="preserve"> </w:t>
            </w:r>
            <w:r w:rsidR="00C86C50" w:rsidRPr="00935491">
              <w:rPr>
                <w:rFonts w:cs="Arial"/>
                <w:szCs w:val="18"/>
                <w:lang w:val="en-US"/>
              </w:rPr>
              <w:t>June 13</w:t>
            </w:r>
            <w:r w:rsidR="00A56B35" w:rsidRPr="00935491">
              <w:rPr>
                <w:rFonts w:cs="Arial"/>
                <w:szCs w:val="18"/>
              </w:rPr>
              <w:t>, 200</w:t>
            </w:r>
            <w:r w:rsidR="006E23F2" w:rsidRPr="00935491">
              <w:rPr>
                <w:rFonts w:cs="Arial"/>
                <w:szCs w:val="18"/>
              </w:rPr>
              <w:t>1</w:t>
            </w:r>
          </w:p>
        </w:tc>
      </w:tr>
      <w:tr w:rsidR="00935491" w:rsidRPr="00935491" w14:paraId="10341BF8" w14:textId="77777777" w:rsidTr="002F1125">
        <w:tc>
          <w:tcPr>
            <w:tcW w:w="1990" w:type="dxa"/>
          </w:tcPr>
          <w:p w14:paraId="6A7F023E"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EMPLOYER:</w:t>
            </w:r>
          </w:p>
        </w:tc>
        <w:tc>
          <w:tcPr>
            <w:tcW w:w="160" w:type="dxa"/>
          </w:tcPr>
          <w:p w14:paraId="2585EF73"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1E3FC9F9" w14:textId="77777777" w:rsidR="00CD6E71" w:rsidRPr="00935491" w:rsidRDefault="006E23F2" w:rsidP="006E23F2">
            <w:pPr>
              <w:keepLines/>
              <w:tabs>
                <w:tab w:val="left" w:pos="567"/>
                <w:tab w:val="left" w:pos="3970"/>
                <w:tab w:val="left" w:pos="4253"/>
              </w:tabs>
              <w:jc w:val="both"/>
              <w:rPr>
                <w:rFonts w:cs="Arial"/>
                <w:szCs w:val="18"/>
                <w:lang w:val="en-US"/>
              </w:rPr>
            </w:pPr>
            <w:r w:rsidRPr="00935491">
              <w:rPr>
                <w:rFonts w:cs="Arial"/>
                <w:szCs w:val="18"/>
              </w:rPr>
              <w:t>Ahsanullah University of Science and Technology</w:t>
            </w:r>
            <w:r w:rsidR="00A56B35" w:rsidRPr="00935491">
              <w:rPr>
                <w:rFonts w:cs="Arial"/>
                <w:szCs w:val="18"/>
              </w:rPr>
              <w:t xml:space="preserve"> </w:t>
            </w:r>
          </w:p>
        </w:tc>
      </w:tr>
      <w:tr w:rsidR="00935491" w:rsidRPr="00935491" w14:paraId="5B5D728B" w14:textId="77777777" w:rsidTr="002F1125">
        <w:tc>
          <w:tcPr>
            <w:tcW w:w="1990" w:type="dxa"/>
          </w:tcPr>
          <w:p w14:paraId="3A21A9A6"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POSITIONS HELD:</w:t>
            </w:r>
          </w:p>
        </w:tc>
        <w:tc>
          <w:tcPr>
            <w:tcW w:w="160" w:type="dxa"/>
          </w:tcPr>
          <w:p w14:paraId="387613C1"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24E0B3C6" w14:textId="77777777" w:rsidR="00CD6E71" w:rsidRPr="00935491" w:rsidRDefault="006E23F2" w:rsidP="006E23F2">
            <w:pPr>
              <w:keepLines/>
              <w:tabs>
                <w:tab w:val="left" w:pos="567"/>
                <w:tab w:val="left" w:pos="3970"/>
                <w:tab w:val="left" w:pos="4253"/>
              </w:tabs>
              <w:jc w:val="both"/>
              <w:rPr>
                <w:rFonts w:cs="Arial"/>
                <w:szCs w:val="18"/>
                <w:lang w:val="en-US"/>
              </w:rPr>
            </w:pPr>
            <w:r w:rsidRPr="00935491">
              <w:rPr>
                <w:rFonts w:cs="Arial"/>
                <w:szCs w:val="18"/>
              </w:rPr>
              <w:t>Lecturer, Department of Electrical and Electronic Engineering</w:t>
            </w:r>
          </w:p>
        </w:tc>
      </w:tr>
      <w:tr w:rsidR="00935491" w:rsidRPr="00935491" w14:paraId="3E910B62" w14:textId="77777777" w:rsidTr="002F1125">
        <w:tc>
          <w:tcPr>
            <w:tcW w:w="1990" w:type="dxa"/>
          </w:tcPr>
          <w:p w14:paraId="2B002081" w14:textId="33B6A8F4" w:rsidR="00CD6E71" w:rsidRPr="00935491" w:rsidRDefault="00DD3C76" w:rsidP="00CD6E71">
            <w:pPr>
              <w:keepLines/>
              <w:tabs>
                <w:tab w:val="left" w:pos="567"/>
                <w:tab w:val="left" w:pos="3970"/>
                <w:tab w:val="left" w:pos="4253"/>
              </w:tabs>
              <w:ind w:left="480" w:hanging="480"/>
              <w:rPr>
                <w:rFonts w:cs="Arial"/>
                <w:b/>
                <w:bCs/>
                <w:iCs/>
                <w:szCs w:val="18"/>
                <w:lang w:val="en-US"/>
              </w:rPr>
            </w:pPr>
            <w:r w:rsidRPr="00935491">
              <w:rPr>
                <w:rFonts w:cs="Arial"/>
                <w:b/>
                <w:bCs/>
                <w:iCs/>
                <w:szCs w:val="18"/>
                <w:lang w:val="en-US"/>
              </w:rPr>
              <w:t>v</w:t>
            </w:r>
            <w:r w:rsidR="004E0B80" w:rsidRPr="00935491">
              <w:rPr>
                <w:rFonts w:cs="Arial"/>
                <w:b/>
                <w:bCs/>
                <w:iCs/>
                <w:szCs w:val="18"/>
                <w:lang w:val="en-US"/>
              </w:rPr>
              <w:t>i</w:t>
            </w:r>
            <w:r w:rsidR="00807F72" w:rsidRPr="00935491">
              <w:rPr>
                <w:rFonts w:cs="Arial"/>
                <w:b/>
                <w:bCs/>
                <w:iCs/>
                <w:szCs w:val="18"/>
                <w:lang w:val="en-US"/>
              </w:rPr>
              <w:t>i</w:t>
            </w:r>
            <w:r w:rsidRPr="00935491">
              <w:rPr>
                <w:rFonts w:cs="Arial"/>
                <w:b/>
                <w:bCs/>
                <w:iCs/>
                <w:szCs w:val="18"/>
                <w:lang w:val="en-US"/>
              </w:rPr>
              <w:t>.</w:t>
            </w:r>
          </w:p>
        </w:tc>
        <w:tc>
          <w:tcPr>
            <w:tcW w:w="160" w:type="dxa"/>
          </w:tcPr>
          <w:p w14:paraId="3EEBBED1"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75043C7A" w14:textId="77777777" w:rsidR="00CD6E71" w:rsidRPr="00935491" w:rsidRDefault="00CD6E71" w:rsidP="00217615">
            <w:pPr>
              <w:keepLines/>
              <w:tabs>
                <w:tab w:val="left" w:pos="567"/>
                <w:tab w:val="left" w:pos="3970"/>
                <w:tab w:val="left" w:pos="4253"/>
              </w:tabs>
              <w:jc w:val="both"/>
              <w:rPr>
                <w:rFonts w:cs="Arial"/>
                <w:szCs w:val="18"/>
                <w:lang w:val="en-US"/>
              </w:rPr>
            </w:pPr>
          </w:p>
        </w:tc>
      </w:tr>
      <w:tr w:rsidR="00935491" w:rsidRPr="00935491" w14:paraId="526DA75B" w14:textId="77777777" w:rsidTr="002F1125">
        <w:tc>
          <w:tcPr>
            <w:tcW w:w="1990" w:type="dxa"/>
          </w:tcPr>
          <w:p w14:paraId="5D6E7A34" w14:textId="0E585B80" w:rsidR="00CD6E71" w:rsidRPr="00935491" w:rsidRDefault="00CD6E71" w:rsidP="006E23F2">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FROM:</w:t>
            </w:r>
            <w:r w:rsidR="00A56B35" w:rsidRPr="00935491">
              <w:rPr>
                <w:rFonts w:cs="Arial"/>
                <w:szCs w:val="18"/>
              </w:rPr>
              <w:t xml:space="preserve"> : </w:t>
            </w:r>
            <w:r w:rsidR="006E23F2" w:rsidRPr="00935491">
              <w:rPr>
                <w:rFonts w:cs="Arial"/>
                <w:szCs w:val="18"/>
              </w:rPr>
              <w:t>Sep</w:t>
            </w:r>
            <w:r w:rsidR="00C86C50" w:rsidRPr="00935491">
              <w:rPr>
                <w:rFonts w:cs="Arial"/>
                <w:szCs w:val="18"/>
              </w:rPr>
              <w:t xml:space="preserve"> 1</w:t>
            </w:r>
            <w:r w:rsidR="00A56B35" w:rsidRPr="00935491">
              <w:rPr>
                <w:rFonts w:cs="Arial"/>
                <w:szCs w:val="18"/>
              </w:rPr>
              <w:t>, 1997</w:t>
            </w:r>
          </w:p>
        </w:tc>
        <w:tc>
          <w:tcPr>
            <w:tcW w:w="160" w:type="dxa"/>
          </w:tcPr>
          <w:p w14:paraId="7253014B"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7565835E" w14:textId="1A5E625A" w:rsidR="00CD6E71" w:rsidRPr="00935491" w:rsidRDefault="00CD6E71" w:rsidP="006E23F2">
            <w:pPr>
              <w:keepLines/>
              <w:tabs>
                <w:tab w:val="left" w:pos="567"/>
                <w:tab w:val="left" w:pos="3970"/>
                <w:tab w:val="left" w:pos="4253"/>
              </w:tabs>
              <w:jc w:val="both"/>
              <w:rPr>
                <w:rFonts w:cs="Arial"/>
                <w:szCs w:val="18"/>
                <w:lang w:val="en-US"/>
              </w:rPr>
            </w:pPr>
            <w:r w:rsidRPr="00935491">
              <w:rPr>
                <w:rFonts w:cs="Arial"/>
                <w:b/>
                <w:szCs w:val="18"/>
                <w:lang w:val="en-US"/>
              </w:rPr>
              <w:t>TO:</w:t>
            </w:r>
            <w:r w:rsidRPr="00935491">
              <w:rPr>
                <w:rFonts w:cs="Arial"/>
                <w:szCs w:val="18"/>
                <w:lang w:val="en-US"/>
              </w:rPr>
              <w:t xml:space="preserve"> </w:t>
            </w:r>
            <w:r w:rsidR="006E23F2" w:rsidRPr="00935491">
              <w:rPr>
                <w:rFonts w:cs="Arial"/>
                <w:szCs w:val="18"/>
                <w:lang w:val="en-US"/>
              </w:rPr>
              <w:t>March</w:t>
            </w:r>
            <w:r w:rsidR="00C86C50" w:rsidRPr="00935491">
              <w:rPr>
                <w:rFonts w:cs="Arial"/>
                <w:szCs w:val="18"/>
                <w:lang w:val="en-US"/>
              </w:rPr>
              <w:t xml:space="preserve"> 31</w:t>
            </w:r>
            <w:r w:rsidR="00A56B35" w:rsidRPr="00935491">
              <w:rPr>
                <w:rFonts w:cs="Arial"/>
                <w:szCs w:val="18"/>
              </w:rPr>
              <w:t xml:space="preserve">, </w:t>
            </w:r>
            <w:r w:rsidR="006E23F2" w:rsidRPr="00935491">
              <w:rPr>
                <w:rFonts w:cs="Arial"/>
                <w:szCs w:val="18"/>
              </w:rPr>
              <w:t>1999</w:t>
            </w:r>
          </w:p>
        </w:tc>
      </w:tr>
      <w:tr w:rsidR="00935491" w:rsidRPr="00935491" w14:paraId="45E70DDC" w14:textId="77777777" w:rsidTr="002F1125">
        <w:tc>
          <w:tcPr>
            <w:tcW w:w="1990" w:type="dxa"/>
          </w:tcPr>
          <w:p w14:paraId="53BA31CA"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EMPLOYER:</w:t>
            </w:r>
          </w:p>
        </w:tc>
        <w:tc>
          <w:tcPr>
            <w:tcW w:w="160" w:type="dxa"/>
          </w:tcPr>
          <w:p w14:paraId="2914E328"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215B4808" w14:textId="77777777" w:rsidR="00CD6E71" w:rsidRPr="00935491" w:rsidRDefault="006E23F2" w:rsidP="006E23F2">
            <w:pPr>
              <w:keepLines/>
              <w:tabs>
                <w:tab w:val="left" w:pos="567"/>
                <w:tab w:val="left" w:pos="3970"/>
                <w:tab w:val="left" w:pos="4253"/>
              </w:tabs>
              <w:jc w:val="both"/>
              <w:rPr>
                <w:rFonts w:cs="Arial"/>
                <w:szCs w:val="18"/>
                <w:lang w:val="en-US"/>
              </w:rPr>
            </w:pPr>
            <w:r w:rsidRPr="00935491">
              <w:rPr>
                <w:rFonts w:cs="Arial"/>
                <w:szCs w:val="18"/>
              </w:rPr>
              <w:t>The University of Asia Pacific</w:t>
            </w:r>
          </w:p>
        </w:tc>
      </w:tr>
      <w:tr w:rsidR="00935491" w:rsidRPr="00935491" w14:paraId="279A9733" w14:textId="77777777" w:rsidTr="002F1125">
        <w:tc>
          <w:tcPr>
            <w:tcW w:w="1990" w:type="dxa"/>
          </w:tcPr>
          <w:p w14:paraId="4C0B782E" w14:textId="77777777" w:rsidR="00CD6E71" w:rsidRPr="00935491" w:rsidRDefault="00CD6E71" w:rsidP="00217615">
            <w:pPr>
              <w:keepLines/>
              <w:tabs>
                <w:tab w:val="left" w:pos="567"/>
                <w:tab w:val="left" w:pos="3970"/>
                <w:tab w:val="left" w:pos="4253"/>
              </w:tabs>
              <w:ind w:left="480" w:hanging="480"/>
              <w:rPr>
                <w:rFonts w:cs="Arial"/>
                <w:b/>
                <w:bCs/>
                <w:i/>
                <w:iCs/>
                <w:szCs w:val="18"/>
                <w:lang w:val="en-US"/>
              </w:rPr>
            </w:pPr>
            <w:r w:rsidRPr="00935491">
              <w:rPr>
                <w:rFonts w:cs="Arial"/>
                <w:b/>
                <w:bCs/>
                <w:i/>
                <w:iCs/>
                <w:szCs w:val="18"/>
                <w:lang w:val="en-US"/>
              </w:rPr>
              <w:t>POSITIONS HELD:</w:t>
            </w:r>
          </w:p>
        </w:tc>
        <w:tc>
          <w:tcPr>
            <w:tcW w:w="160" w:type="dxa"/>
          </w:tcPr>
          <w:p w14:paraId="6F0E4C95" w14:textId="77777777" w:rsidR="00CD6E71" w:rsidRPr="00935491" w:rsidRDefault="00CD6E71" w:rsidP="00217615">
            <w:pPr>
              <w:keepLines/>
              <w:tabs>
                <w:tab w:val="left" w:pos="567"/>
                <w:tab w:val="left" w:pos="3970"/>
                <w:tab w:val="left" w:pos="4253"/>
              </w:tabs>
              <w:rPr>
                <w:rFonts w:cs="Arial"/>
                <w:szCs w:val="18"/>
                <w:lang w:val="en-US"/>
              </w:rPr>
            </w:pPr>
          </w:p>
        </w:tc>
        <w:tc>
          <w:tcPr>
            <w:tcW w:w="8000" w:type="dxa"/>
            <w:gridSpan w:val="3"/>
          </w:tcPr>
          <w:p w14:paraId="129CE219" w14:textId="77777777" w:rsidR="00CD6E71" w:rsidRPr="00935491" w:rsidRDefault="006E23F2" w:rsidP="006E23F2">
            <w:pPr>
              <w:keepLines/>
              <w:tabs>
                <w:tab w:val="left" w:pos="567"/>
                <w:tab w:val="left" w:pos="3970"/>
                <w:tab w:val="left" w:pos="4253"/>
              </w:tabs>
              <w:jc w:val="both"/>
              <w:rPr>
                <w:rFonts w:cs="Arial"/>
                <w:szCs w:val="18"/>
                <w:lang w:val="en-US"/>
              </w:rPr>
            </w:pPr>
            <w:r w:rsidRPr="00935491">
              <w:rPr>
                <w:rFonts w:cs="Arial"/>
                <w:szCs w:val="18"/>
              </w:rPr>
              <w:t>Lecturer, Department of Computer Science and Engineering</w:t>
            </w:r>
          </w:p>
        </w:tc>
      </w:tr>
      <w:tr w:rsidR="00935491" w:rsidRPr="00935491" w14:paraId="12A8EEB7" w14:textId="77777777" w:rsidTr="002F1125">
        <w:tc>
          <w:tcPr>
            <w:tcW w:w="1990" w:type="dxa"/>
          </w:tcPr>
          <w:p w14:paraId="70A74941" w14:textId="77777777" w:rsidR="00A56B35" w:rsidRPr="00935491" w:rsidRDefault="00A56B35" w:rsidP="00217615">
            <w:pPr>
              <w:keepLines/>
              <w:tabs>
                <w:tab w:val="left" w:pos="567"/>
                <w:tab w:val="left" w:pos="3970"/>
                <w:tab w:val="left" w:pos="4253"/>
              </w:tabs>
              <w:ind w:left="480" w:hanging="480"/>
              <w:rPr>
                <w:rFonts w:cs="Arial"/>
                <w:b/>
                <w:bCs/>
                <w:i/>
                <w:iCs/>
                <w:szCs w:val="18"/>
                <w:lang w:val="en-US"/>
              </w:rPr>
            </w:pPr>
          </w:p>
        </w:tc>
        <w:tc>
          <w:tcPr>
            <w:tcW w:w="160" w:type="dxa"/>
          </w:tcPr>
          <w:p w14:paraId="5CB238A0" w14:textId="77777777" w:rsidR="00A56B35" w:rsidRPr="00935491" w:rsidRDefault="00A56B35" w:rsidP="00217615">
            <w:pPr>
              <w:keepLines/>
              <w:tabs>
                <w:tab w:val="left" w:pos="567"/>
                <w:tab w:val="left" w:pos="3970"/>
                <w:tab w:val="left" w:pos="4253"/>
              </w:tabs>
              <w:rPr>
                <w:rFonts w:cs="Arial"/>
                <w:szCs w:val="18"/>
                <w:lang w:val="en-US"/>
              </w:rPr>
            </w:pPr>
          </w:p>
        </w:tc>
        <w:tc>
          <w:tcPr>
            <w:tcW w:w="8000" w:type="dxa"/>
            <w:gridSpan w:val="3"/>
          </w:tcPr>
          <w:p w14:paraId="3C332F43" w14:textId="77777777" w:rsidR="00A56B35" w:rsidRPr="00935491" w:rsidRDefault="00A56B35" w:rsidP="00217615">
            <w:pPr>
              <w:keepLines/>
              <w:tabs>
                <w:tab w:val="left" w:pos="567"/>
                <w:tab w:val="left" w:pos="3970"/>
                <w:tab w:val="left" w:pos="4253"/>
              </w:tabs>
              <w:jc w:val="both"/>
              <w:rPr>
                <w:rFonts w:cs="Arial"/>
                <w:szCs w:val="18"/>
              </w:rPr>
            </w:pPr>
          </w:p>
        </w:tc>
      </w:tr>
    </w:tbl>
    <w:p w14:paraId="7F33DD6D" w14:textId="68844245" w:rsidR="00D339C9" w:rsidRPr="00935491" w:rsidRDefault="00D339C9" w:rsidP="00D220C3">
      <w:pPr>
        <w:rPr>
          <w:rFonts w:cs="Arial"/>
          <w:szCs w:val="18"/>
          <w:lang w:val="en-US"/>
        </w:rPr>
      </w:pPr>
    </w:p>
    <w:p w14:paraId="34EF4CD9" w14:textId="5B63FD5E" w:rsidR="002F1125" w:rsidRPr="00935491" w:rsidRDefault="002F1125" w:rsidP="00D220C3">
      <w:pPr>
        <w:rPr>
          <w:rFonts w:cs="Arial"/>
          <w:szCs w:val="18"/>
          <w:lang w:val="en-US"/>
        </w:rPr>
      </w:pPr>
    </w:p>
    <w:p w14:paraId="25FBE581" w14:textId="4BA03DFC" w:rsidR="002F1125" w:rsidRPr="00935491" w:rsidRDefault="002F1125" w:rsidP="00D220C3">
      <w:pPr>
        <w:rPr>
          <w:rFonts w:cs="Arial"/>
          <w:szCs w:val="18"/>
          <w:lang w:val="en-US"/>
        </w:rPr>
      </w:pPr>
    </w:p>
    <w:p w14:paraId="5D76C842" w14:textId="30ED7268" w:rsidR="002F1125" w:rsidRPr="00935491" w:rsidRDefault="002F1125" w:rsidP="00D220C3">
      <w:pPr>
        <w:rPr>
          <w:rFonts w:cs="Arial"/>
          <w:szCs w:val="18"/>
          <w:lang w:val="en-US"/>
        </w:rPr>
      </w:pPr>
    </w:p>
    <w:p w14:paraId="204ABEE0" w14:textId="77777777" w:rsidR="002F1125" w:rsidRPr="00935491" w:rsidRDefault="002F1125" w:rsidP="00D220C3">
      <w:pPr>
        <w:rPr>
          <w:rFonts w:cs="Arial"/>
          <w:szCs w:val="18"/>
          <w:lang w:val="en-US"/>
        </w:rPr>
      </w:pPr>
    </w:p>
    <w:tbl>
      <w:tblPr>
        <w:tblW w:w="4999" w:type="pct"/>
        <w:tblLayout w:type="fixed"/>
        <w:tblCellMar>
          <w:left w:w="70" w:type="dxa"/>
          <w:right w:w="70" w:type="dxa"/>
        </w:tblCellMar>
        <w:tblLook w:val="0000" w:firstRow="0" w:lastRow="0" w:firstColumn="0" w:lastColumn="0" w:noHBand="0" w:noVBand="0"/>
      </w:tblPr>
      <w:tblGrid>
        <w:gridCol w:w="9920"/>
      </w:tblGrid>
      <w:tr w:rsidR="00935491" w:rsidRPr="00935491" w14:paraId="4E28FC0F" w14:textId="77777777" w:rsidTr="002F3661">
        <w:tc>
          <w:tcPr>
            <w:tcW w:w="9920" w:type="dxa"/>
            <w:vAlign w:val="center"/>
          </w:tcPr>
          <w:p w14:paraId="08E4998B" w14:textId="5D2ED3E8" w:rsidR="00C41AF8" w:rsidRPr="00935491" w:rsidRDefault="002F1125" w:rsidP="002F1125">
            <w:pPr>
              <w:keepLines/>
              <w:tabs>
                <w:tab w:val="left" w:pos="567"/>
                <w:tab w:val="left" w:pos="3970"/>
                <w:tab w:val="left" w:pos="4253"/>
              </w:tabs>
              <w:jc w:val="both"/>
              <w:rPr>
                <w:rFonts w:cs="Arial"/>
                <w:b/>
                <w:bCs/>
                <w:szCs w:val="18"/>
                <w:lang w:val="en-US"/>
              </w:rPr>
            </w:pPr>
            <w:r w:rsidRPr="00935491">
              <w:rPr>
                <w:rFonts w:cs="Arial"/>
                <w:b/>
                <w:bCs/>
                <w:szCs w:val="18"/>
                <w:lang w:val="en-US"/>
              </w:rPr>
              <w:t xml:space="preserve">7. </w:t>
            </w:r>
            <w:r w:rsidR="002F3661" w:rsidRPr="00935491">
              <w:rPr>
                <w:rFonts w:cs="Arial"/>
                <w:b/>
                <w:bCs/>
                <w:szCs w:val="18"/>
                <w:lang w:val="en-US"/>
              </w:rPr>
              <w:t>L</w:t>
            </w:r>
            <w:r w:rsidRPr="00935491">
              <w:rPr>
                <w:rFonts w:cs="Arial"/>
                <w:b/>
                <w:bCs/>
                <w:szCs w:val="18"/>
                <w:lang w:val="en-US"/>
              </w:rPr>
              <w:t xml:space="preserve">IST OF </w:t>
            </w:r>
            <w:r w:rsidR="00C41AF8" w:rsidRPr="00935491">
              <w:rPr>
                <w:rFonts w:cs="Arial"/>
                <w:b/>
                <w:bCs/>
                <w:szCs w:val="18"/>
                <w:lang w:val="en-US"/>
              </w:rPr>
              <w:t>P</w:t>
            </w:r>
            <w:r w:rsidRPr="00935491">
              <w:rPr>
                <w:rFonts w:cs="Arial"/>
                <w:b/>
                <w:bCs/>
                <w:szCs w:val="18"/>
                <w:lang w:val="en-US"/>
              </w:rPr>
              <w:t>UBLICATIONS</w:t>
            </w:r>
            <w:r w:rsidR="00C41AF8" w:rsidRPr="00935491">
              <w:rPr>
                <w:rFonts w:cs="Arial"/>
                <w:b/>
                <w:bCs/>
                <w:szCs w:val="18"/>
                <w:lang w:val="en-US"/>
              </w:rPr>
              <w:t>:</w:t>
            </w:r>
          </w:p>
          <w:p w14:paraId="104F52D2" w14:textId="15340D08" w:rsidR="002F1125" w:rsidRPr="00935491" w:rsidRDefault="002F1125" w:rsidP="002F1125">
            <w:pPr>
              <w:keepLines/>
              <w:tabs>
                <w:tab w:val="left" w:pos="567"/>
                <w:tab w:val="left" w:pos="3970"/>
                <w:tab w:val="left" w:pos="4253"/>
              </w:tabs>
              <w:jc w:val="both"/>
              <w:rPr>
                <w:rFonts w:cs="Arial"/>
                <w:b/>
                <w:bCs/>
                <w:szCs w:val="18"/>
                <w:lang w:val="en-US"/>
              </w:rPr>
            </w:pPr>
          </w:p>
        </w:tc>
      </w:tr>
      <w:tr w:rsidR="00935491" w:rsidRPr="00935491" w14:paraId="0073D7D0" w14:textId="77777777" w:rsidTr="001B2FB0">
        <w:tc>
          <w:tcPr>
            <w:tcW w:w="9920" w:type="dxa"/>
            <w:vAlign w:val="center"/>
          </w:tcPr>
          <w:p w14:paraId="0F88716B" w14:textId="194F7D3B" w:rsidR="0074400E" w:rsidRPr="00935491" w:rsidRDefault="0074400E" w:rsidP="003D6CD5">
            <w:pPr>
              <w:autoSpaceDE w:val="0"/>
              <w:autoSpaceDN w:val="0"/>
              <w:adjustRightInd w:val="0"/>
              <w:spacing w:after="200" w:line="276" w:lineRule="auto"/>
              <w:jc w:val="center"/>
              <w:rPr>
                <w:rFonts w:eastAsia="Times New Roman" w:cs="Arial"/>
                <w:b/>
                <w:szCs w:val="18"/>
                <w:lang w:val="en-US"/>
              </w:rPr>
            </w:pPr>
            <w:r w:rsidRPr="00935491">
              <w:rPr>
                <w:rFonts w:eastAsia="Times New Roman" w:cs="Arial"/>
                <w:b/>
                <w:szCs w:val="18"/>
                <w:lang w:val="en-US"/>
              </w:rPr>
              <w:t>Scopus-Indexed Journals</w:t>
            </w:r>
            <w:r w:rsidR="002F3661" w:rsidRPr="00935491">
              <w:rPr>
                <w:rFonts w:eastAsia="Times New Roman" w:cs="Arial"/>
                <w:b/>
                <w:szCs w:val="18"/>
                <w:lang w:val="en-US"/>
              </w:rPr>
              <w:t>:</w:t>
            </w:r>
          </w:p>
        </w:tc>
      </w:tr>
      <w:tr w:rsidR="00935491" w:rsidRPr="00935491" w14:paraId="5AC081C5" w14:textId="77777777" w:rsidTr="001B2FB0">
        <w:tc>
          <w:tcPr>
            <w:tcW w:w="9920" w:type="dxa"/>
            <w:vAlign w:val="center"/>
          </w:tcPr>
          <w:p w14:paraId="3579A036" w14:textId="7655BEE5" w:rsidR="006D647B" w:rsidRPr="006D647B" w:rsidRDefault="006D647B" w:rsidP="00042070">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6D647B">
              <w:rPr>
                <w:rFonts w:eastAsia="Times New Roman" w:cs="Arial"/>
                <w:szCs w:val="18"/>
              </w:rPr>
              <w:t>M. J. Islam and </w:t>
            </w:r>
            <w:r w:rsidRPr="009952BA">
              <w:rPr>
                <w:rFonts w:eastAsia="Times New Roman" w:cs="Arial"/>
                <w:b/>
                <w:bCs/>
                <w:szCs w:val="18"/>
              </w:rPr>
              <w:t>M. I. B. Chowdhury,</w:t>
            </w:r>
            <w:r w:rsidRPr="006D647B">
              <w:rPr>
                <w:rFonts w:eastAsia="Times New Roman" w:cs="Arial"/>
                <w:szCs w:val="18"/>
              </w:rPr>
              <w:t xml:space="preserve"> “Analytical Modeling of Base Transit Time in SiGe-HBTs Considering Recombination Effects Under Intermediate Injection Levels,” </w:t>
            </w:r>
            <w:r w:rsidRPr="006D647B">
              <w:rPr>
                <w:rFonts w:eastAsia="Times New Roman" w:cs="Arial"/>
                <w:i/>
                <w:iCs/>
                <w:szCs w:val="18"/>
              </w:rPr>
              <w:t>International Journal of Numerical Modelling: Electronic Networks, Devices and Fields</w:t>
            </w:r>
            <w:r w:rsidRPr="006D647B">
              <w:rPr>
                <w:rFonts w:eastAsia="Times New Roman" w:cs="Arial"/>
                <w:szCs w:val="18"/>
              </w:rPr>
              <w:t> 39, no. 1 (2026): e70144, </w:t>
            </w:r>
            <w:hyperlink r:id="rId10" w:history="1">
              <w:r w:rsidRPr="006D647B">
                <w:rPr>
                  <w:rStyle w:val="Hyperlink"/>
                  <w:rFonts w:eastAsia="Times New Roman" w:cs="Arial"/>
                  <w:b/>
                  <w:bCs/>
                  <w:color w:val="auto"/>
                  <w:szCs w:val="18"/>
                </w:rPr>
                <w:t>https://doi.org/10.1002/jnm.70144</w:t>
              </w:r>
            </w:hyperlink>
            <w:r w:rsidRPr="006D647B">
              <w:rPr>
                <w:rFonts w:eastAsia="Times New Roman" w:cs="Arial"/>
                <w:szCs w:val="18"/>
              </w:rPr>
              <w:t>.</w:t>
            </w:r>
          </w:p>
          <w:p w14:paraId="6FE58451" w14:textId="781E1787" w:rsidR="00775677" w:rsidRPr="00775677" w:rsidRDefault="00775677" w:rsidP="00042070">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775677">
              <w:rPr>
                <w:rFonts w:eastAsia="Times New Roman" w:cs="Arial"/>
                <w:szCs w:val="18"/>
                <w:lang w:val="en-US"/>
              </w:rPr>
              <w:t xml:space="preserve">Ho Soonmin, Md. Hojaifa Daiyan Chowdhury, Muhammad Rashique Hamjah Chowdhury, </w:t>
            </w:r>
            <w:r w:rsidRPr="00775677">
              <w:rPr>
                <w:rFonts w:eastAsia="Times New Roman" w:cs="Arial"/>
                <w:b/>
                <w:bCs/>
                <w:szCs w:val="18"/>
                <w:lang w:val="en-US"/>
              </w:rPr>
              <w:t>Md. Iqbal Bahar Chowdhury</w:t>
            </w:r>
            <w:r w:rsidRPr="00775677">
              <w:rPr>
                <w:rFonts w:eastAsia="Times New Roman" w:cs="Arial"/>
                <w:szCs w:val="18"/>
                <w:lang w:val="en-US"/>
              </w:rPr>
              <w:t>, “</w:t>
            </w:r>
            <w:r w:rsidRPr="00775677">
              <w:rPr>
                <w:rFonts w:eastAsia="Times New Roman" w:cs="Arial"/>
                <w:szCs w:val="18"/>
              </w:rPr>
              <w:t>Comparison between organic solar cells and perovskite photovoltaic cells: Minireview</w:t>
            </w:r>
            <w:r w:rsidRPr="00775677">
              <w:rPr>
                <w:rFonts w:eastAsia="Times New Roman" w:cs="Arial"/>
                <w:szCs w:val="18"/>
                <w:lang w:val="en-US"/>
              </w:rPr>
              <w:t xml:space="preserve">”, </w:t>
            </w:r>
            <w:r w:rsidRPr="00775677">
              <w:rPr>
                <w:rFonts w:eastAsia="Times New Roman" w:cs="Arial"/>
                <w:szCs w:val="18"/>
              </w:rPr>
              <w:t>I</w:t>
            </w:r>
            <w:r w:rsidRPr="00775677">
              <w:rPr>
                <w:rFonts w:eastAsia="Times New Roman" w:cs="Arial"/>
                <w:i/>
                <w:iCs/>
                <w:szCs w:val="18"/>
              </w:rPr>
              <w:t>nternational Journal of Innovative Research and Scientific Studies</w:t>
            </w:r>
            <w:r w:rsidRPr="00775677">
              <w:rPr>
                <w:rFonts w:eastAsia="Times New Roman" w:cs="Arial"/>
                <w:szCs w:val="18"/>
              </w:rPr>
              <w:t>, 8(8) 2025, pages: 33-54. Doi: https://doi.org/</w:t>
            </w:r>
            <w:r w:rsidRPr="00775677">
              <w:rPr>
                <w:rStyle w:val="fontstyle01"/>
                <w:b w:val="0"/>
                <w:bCs w:val="0"/>
              </w:rPr>
              <w:t>10.53894/ijirss.v8i8.10543</w:t>
            </w:r>
          </w:p>
          <w:p w14:paraId="2563FD87" w14:textId="5F4EDF9D" w:rsidR="004F77C7" w:rsidRDefault="004F77C7"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Ho Soonmin, Md. Hojaifa Daiyan Chowdhury, Muhammad Rashique Hamjah Chowdhury, </w:t>
            </w:r>
            <w:r w:rsidRPr="00935491">
              <w:rPr>
                <w:rFonts w:eastAsia="Times New Roman" w:cs="Arial"/>
                <w:b/>
                <w:bCs/>
                <w:szCs w:val="18"/>
                <w:lang w:val="en-US"/>
              </w:rPr>
              <w:t>Md. Iqbal Bahar Chowdhury</w:t>
            </w:r>
            <w:r w:rsidRPr="00935491">
              <w:rPr>
                <w:rFonts w:eastAsia="Times New Roman" w:cs="Arial"/>
                <w:szCs w:val="18"/>
                <w:lang w:val="en-US"/>
              </w:rPr>
              <w:t>, "Recent Advances in the Development of Organic Solar Cells and Perovskite Solar Cells," </w:t>
            </w:r>
            <w:r w:rsidRPr="00935491">
              <w:rPr>
                <w:rFonts w:eastAsia="Times New Roman" w:cs="Arial"/>
                <w:i/>
                <w:iCs/>
                <w:szCs w:val="18"/>
                <w:lang w:val="en-US"/>
              </w:rPr>
              <w:t>International Journal of Engineering Trends and Technology,</w:t>
            </w:r>
            <w:r w:rsidRPr="00935491">
              <w:rPr>
                <w:rFonts w:eastAsia="Times New Roman" w:cs="Arial"/>
                <w:szCs w:val="18"/>
                <w:lang w:val="en-US"/>
              </w:rPr>
              <w:t xml:space="preserve"> vol. 72, no. 9, pp. 139-153, 2024. </w:t>
            </w:r>
            <w:hyperlink r:id="rId11" w:history="1">
              <w:r w:rsidRPr="00935491">
                <w:rPr>
                  <w:rFonts w:eastAsia="Times New Roman" w:cs="Arial"/>
                  <w:szCs w:val="18"/>
                  <w:lang w:val="en-US"/>
                </w:rPr>
                <w:t>https://doi.org/10.14445/22315381/IJETT-V72I9P112</w:t>
              </w:r>
            </w:hyperlink>
          </w:p>
          <w:p w14:paraId="0801E8E8" w14:textId="77777777" w:rsidR="004F77C7" w:rsidRPr="00935491" w:rsidRDefault="004F77C7"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Zubair Alam Emon, Khosru Mohammad Salim, </w:t>
            </w:r>
            <w:r w:rsidRPr="00935491">
              <w:rPr>
                <w:rFonts w:eastAsia="Times New Roman" w:cs="Arial"/>
                <w:b/>
                <w:bCs/>
                <w:szCs w:val="18"/>
                <w:lang w:val="en-US"/>
              </w:rPr>
              <w:t>Md. Iqbal Bahar Chowdhury</w:t>
            </w:r>
            <w:r w:rsidRPr="00935491">
              <w:rPr>
                <w:rFonts w:eastAsia="Times New Roman" w:cs="Arial"/>
                <w:szCs w:val="18"/>
                <w:lang w:val="en-US"/>
              </w:rPr>
              <w:t>, “Design and Analysis of a High Gain, Low-Noise and Low-Power Analog Front End for ECG Acquisition in 45nm Technology Using g</w:t>
            </w:r>
            <w:r w:rsidRPr="00935491">
              <w:rPr>
                <w:rFonts w:eastAsia="Times New Roman" w:cs="Arial"/>
                <w:szCs w:val="18"/>
                <w:vertAlign w:val="subscript"/>
                <w:lang w:val="en-US"/>
              </w:rPr>
              <w:t>m</w:t>
            </w:r>
            <w:r w:rsidRPr="00935491">
              <w:rPr>
                <w:rFonts w:eastAsia="Times New Roman" w:cs="Arial"/>
                <w:szCs w:val="18"/>
                <w:lang w:val="en-US"/>
              </w:rPr>
              <w:t>/I</w:t>
            </w:r>
            <w:r w:rsidRPr="00935491">
              <w:rPr>
                <w:rFonts w:eastAsia="Times New Roman" w:cs="Arial"/>
                <w:szCs w:val="18"/>
                <w:vertAlign w:val="subscript"/>
                <w:lang w:val="en-US"/>
              </w:rPr>
              <w:t>D</w:t>
            </w:r>
            <w:r w:rsidRPr="00935491">
              <w:rPr>
                <w:rFonts w:eastAsia="Times New Roman" w:cs="Arial"/>
                <w:szCs w:val="18"/>
                <w:lang w:val="en-US"/>
              </w:rPr>
              <w:t xml:space="preserve"> Method”, in Electronics, vol. 13, June 2024, Art no. 2190, doi: 10.3390/electronics13112190.</w:t>
            </w:r>
            <w:r w:rsidRPr="00935491">
              <w:t xml:space="preserve"> </w:t>
            </w:r>
            <w:r w:rsidRPr="00935491">
              <w:rPr>
                <w:rFonts w:eastAsia="Times New Roman" w:cs="Arial"/>
                <w:b/>
                <w:bCs/>
                <w:szCs w:val="18"/>
                <w:lang w:val="en-US"/>
              </w:rPr>
              <w:t>(IF: 2.9, Q2)</w:t>
            </w:r>
          </w:p>
          <w:p w14:paraId="4C50BCFC" w14:textId="77777777" w:rsidR="004F77C7" w:rsidRPr="00935491" w:rsidRDefault="004F77C7"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bookmarkStart w:id="0" w:name="_Hlk194244434"/>
            <w:r w:rsidRPr="00935491">
              <w:rPr>
                <w:rFonts w:eastAsia="Times New Roman" w:cs="Arial"/>
                <w:b/>
                <w:bCs/>
                <w:szCs w:val="18"/>
                <w:lang w:val="en-US"/>
              </w:rPr>
              <w:t>M. I. B. Chowdhury</w:t>
            </w:r>
            <w:r w:rsidRPr="00935491">
              <w:rPr>
                <w:rFonts w:eastAsia="Times New Roman" w:cs="Arial"/>
                <w:szCs w:val="18"/>
                <w:lang w:val="en-US"/>
              </w:rPr>
              <w:t>, "Ion-Sensitive Vertical Tunnel Field-Effect Transistor for Highly Sensitive, Low Power, Low pH-Resolution pH Sensing," in </w:t>
            </w:r>
            <w:r w:rsidRPr="00935491">
              <w:rPr>
                <w:rFonts w:eastAsia="Times New Roman"/>
                <w:i/>
                <w:iCs/>
                <w:szCs w:val="18"/>
                <w:lang w:val="en-US"/>
              </w:rPr>
              <w:t>IEEE Sensors Letters</w:t>
            </w:r>
            <w:r w:rsidRPr="00935491">
              <w:rPr>
                <w:rFonts w:eastAsia="Times New Roman" w:cs="Arial"/>
                <w:szCs w:val="18"/>
                <w:lang w:val="en-US"/>
              </w:rPr>
              <w:t xml:space="preserve">, vol. 8, no. 1, pp. 1-4, Jan. 2024, Art no. 1500404, doi: 10.1109/LSENS.2023.3341887. </w:t>
            </w:r>
            <w:bookmarkEnd w:id="0"/>
            <w:r w:rsidRPr="00935491">
              <w:rPr>
                <w:rFonts w:eastAsia="Times New Roman" w:cs="Arial"/>
                <w:b/>
                <w:bCs/>
                <w:szCs w:val="18"/>
                <w:lang w:val="en-US"/>
              </w:rPr>
              <w:t>(IF: 2.8, Q2)</w:t>
            </w:r>
          </w:p>
          <w:p w14:paraId="506EEBEF" w14:textId="580A27D0" w:rsidR="004F77C7" w:rsidRPr="00935491" w:rsidRDefault="004F77C7" w:rsidP="00267DBC">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t xml:space="preserve">Md. Zubair Alam Emon, Provat Chandra Paul, Nabila Mayeen, Nusrat, Alam, and </w:t>
            </w:r>
            <w:r w:rsidRPr="00935491">
              <w:rPr>
                <w:b/>
                <w:bCs/>
              </w:rPr>
              <w:t>Md. Iqbal Bahar Chowdhury</w:t>
            </w:r>
            <w:r w:rsidRPr="00935491">
              <w:t xml:space="preserve">, “Switching power of CNFET based 6-transistor 1-bit fast adder implemented using cadence”, Advances in Mathematics: Scientific Journal, vol. 9, no. 6, pp. 3581–3592, 2020. </w:t>
            </w:r>
            <w:hyperlink r:id="rId12" w:history="1">
              <w:r w:rsidR="00B042AC" w:rsidRPr="00935491">
                <w:rPr>
                  <w:rStyle w:val="Hyperlink"/>
                  <w:rFonts w:ascii="Open Sans" w:hAnsi="Open Sans" w:cs="Open Sans"/>
                  <w:color w:val="auto"/>
                  <w:shd w:val="clear" w:color="auto" w:fill="F0F4F6"/>
                </w:rPr>
                <w:t>https://doi.org/10.37418/amsj.9.6.36</w:t>
              </w:r>
            </w:hyperlink>
            <w:r w:rsidR="00B042AC" w:rsidRPr="00935491">
              <w:rPr>
                <w:rFonts w:ascii="Open Sans" w:hAnsi="Open Sans" w:cs="Open Sans"/>
                <w:shd w:val="clear" w:color="auto" w:fill="F0F4F6"/>
              </w:rPr>
              <w:t xml:space="preserve">. </w:t>
            </w:r>
            <w:r w:rsidRPr="00935491">
              <w:rPr>
                <w:b/>
                <w:bCs/>
              </w:rPr>
              <w:t>(Scopus indexed in 2019-2021).</w:t>
            </w:r>
          </w:p>
          <w:p w14:paraId="4A5E083D" w14:textId="1B260425" w:rsidR="004F77C7" w:rsidRPr="00935491" w:rsidRDefault="004F77C7"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Rashedul Huqe, Sahazadee Islam Reba, Md. Shihab Uddin and </w:t>
            </w:r>
            <w:r w:rsidRPr="00935491">
              <w:rPr>
                <w:rFonts w:eastAsia="Times New Roman" w:cs="Arial"/>
                <w:b/>
                <w:bCs/>
                <w:szCs w:val="18"/>
                <w:lang w:val="en-US"/>
              </w:rPr>
              <w:t>Md. Iqbal Bahar Chowdhury</w:t>
            </w:r>
            <w:r w:rsidRPr="00935491">
              <w:rPr>
                <w:rFonts w:eastAsia="Times New Roman" w:cs="Arial"/>
                <w:szCs w:val="18"/>
                <w:lang w:val="en-US"/>
              </w:rPr>
              <w:t>, “Analytical Modeling of the Base Dark Saturation Current of Drift-Field Solar Cells Considering Auger Recombination,” International Journal of Renewable Energy Research, Vol 3, no. 2, pp.420-426, 2013</w:t>
            </w:r>
            <w:r w:rsidR="00935491">
              <w:rPr>
                <w:rFonts w:eastAsia="Times New Roman" w:cs="Arial"/>
                <w:szCs w:val="18"/>
                <w:lang w:val="en-US"/>
              </w:rPr>
              <w:t xml:space="preserve">. </w:t>
            </w:r>
            <w:hyperlink r:id="rId13" w:history="1">
              <w:r w:rsidR="00935491" w:rsidRPr="0079266D">
                <w:rPr>
                  <w:rFonts w:ascii="Times New Roman" w:hAnsi="Times New Roman"/>
                  <w:color w:val="000000" w:themeColor="text1"/>
                  <w:sz w:val="24"/>
                  <w:shd w:val="clear" w:color="auto" w:fill="FFFFFF"/>
                </w:rPr>
                <w:t>https://dergipark.org.tr/en/pub/ijrer/issue/16079/168254</w:t>
              </w:r>
            </w:hyperlink>
            <w:r w:rsidRPr="00935491">
              <w:rPr>
                <w:rFonts w:eastAsia="Times New Roman" w:cs="Arial"/>
                <w:szCs w:val="18"/>
                <w:lang w:val="en-US"/>
              </w:rPr>
              <w:t xml:space="preserve">. </w:t>
            </w:r>
            <w:r w:rsidRPr="00935491">
              <w:rPr>
                <w:rFonts w:eastAsia="Times New Roman" w:cs="Arial"/>
                <w:b/>
                <w:bCs/>
                <w:szCs w:val="18"/>
                <w:lang w:val="en-US"/>
              </w:rPr>
              <w:t>(IF: 1.0, Q3)</w:t>
            </w:r>
          </w:p>
          <w:p w14:paraId="79660AFD" w14:textId="18158783" w:rsidR="001B2FB0" w:rsidRPr="00935491" w:rsidRDefault="004F77C7" w:rsidP="00B85C54">
            <w:pPr>
              <w:pStyle w:val="ListParagraph"/>
              <w:numPr>
                <w:ilvl w:val="0"/>
                <w:numId w:val="3"/>
              </w:numPr>
              <w:autoSpaceDE w:val="0"/>
              <w:autoSpaceDN w:val="0"/>
              <w:adjustRightInd w:val="0"/>
              <w:spacing w:after="200" w:line="276" w:lineRule="auto"/>
              <w:jc w:val="both"/>
              <w:rPr>
                <w:rFonts w:eastAsia="Times New Roman" w:cs="Arial"/>
                <w:b/>
                <w:szCs w:val="18"/>
                <w:lang w:val="en-US"/>
              </w:rPr>
            </w:pPr>
            <w:r w:rsidRPr="00935491">
              <w:rPr>
                <w:rFonts w:eastAsia="Times New Roman" w:cs="Arial"/>
                <w:szCs w:val="18"/>
                <w:lang w:val="en-US"/>
              </w:rPr>
              <w:t xml:space="preserve">Anisur Rahman, Anisul Haque and </w:t>
            </w:r>
            <w:r w:rsidRPr="00935491">
              <w:rPr>
                <w:rFonts w:eastAsia="Times New Roman" w:cs="Arial"/>
                <w:b/>
                <w:bCs/>
                <w:szCs w:val="18"/>
                <w:lang w:val="en-US"/>
              </w:rPr>
              <w:t>Md. Iqbal Bahar Chowdhury</w:t>
            </w:r>
            <w:r w:rsidRPr="00935491">
              <w:rPr>
                <w:rFonts w:eastAsia="Times New Roman" w:cs="Arial"/>
                <w:szCs w:val="18"/>
                <w:lang w:val="en-US"/>
              </w:rPr>
              <w:t xml:space="preserve">, “On the use of appropriate boundary conditions to calculate the normalized wave functions in the inversion layers of MOSFETs with ultra-thin gate oxides”, Solid-State Electronics, Vol. 44, pp. 1833-1836, 2000. </w:t>
            </w:r>
            <w:r w:rsidRPr="00935491">
              <w:rPr>
                <w:rFonts w:eastAsia="Times New Roman" w:cs="Arial"/>
                <w:b/>
                <w:bCs/>
                <w:szCs w:val="18"/>
                <w:lang w:val="en-US"/>
              </w:rPr>
              <w:t xml:space="preserve">(IF: 1.7, Q3) </w:t>
            </w:r>
          </w:p>
        </w:tc>
      </w:tr>
      <w:tr w:rsidR="00935491" w:rsidRPr="00935491" w14:paraId="357F9F5F" w14:textId="77777777" w:rsidTr="001B2FB0">
        <w:tc>
          <w:tcPr>
            <w:tcW w:w="9920" w:type="dxa"/>
            <w:vAlign w:val="center"/>
          </w:tcPr>
          <w:p w14:paraId="192B8450" w14:textId="3D3B5D99" w:rsidR="004F77C7" w:rsidRPr="00935491" w:rsidRDefault="004F77C7" w:rsidP="004F77C7">
            <w:pPr>
              <w:pStyle w:val="ListParagraph"/>
              <w:autoSpaceDE w:val="0"/>
              <w:autoSpaceDN w:val="0"/>
              <w:adjustRightInd w:val="0"/>
              <w:spacing w:after="200" w:line="276" w:lineRule="auto"/>
              <w:jc w:val="center"/>
              <w:rPr>
                <w:rFonts w:eastAsia="Times New Roman" w:cs="Arial"/>
                <w:szCs w:val="18"/>
                <w:lang w:val="en-US"/>
              </w:rPr>
            </w:pPr>
            <w:r w:rsidRPr="00935491">
              <w:rPr>
                <w:rFonts w:eastAsia="Times New Roman" w:cs="Arial"/>
                <w:b/>
                <w:szCs w:val="18"/>
                <w:lang w:val="en-US"/>
              </w:rPr>
              <w:t>Scopus-Indexed Book Chapters:</w:t>
            </w:r>
          </w:p>
        </w:tc>
      </w:tr>
      <w:tr w:rsidR="00935491" w:rsidRPr="00935491" w14:paraId="4C63A44E" w14:textId="77777777" w:rsidTr="001B2FB0">
        <w:tc>
          <w:tcPr>
            <w:tcW w:w="9920" w:type="dxa"/>
            <w:vAlign w:val="center"/>
          </w:tcPr>
          <w:p w14:paraId="1B07CC7C" w14:textId="77777777" w:rsidR="00AB26E6" w:rsidRPr="00935491" w:rsidRDefault="00AB26E6"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Emon, M.Z.A., Salim, K.M., Chowdhury, M.I.B. (2025). A Study on Source Degenerated Telescopic OpAmp for Biomedical Applications. In: Kalam, A., Mekhilef, S., Williamson, S.S. (eds) Innovations in Electrical and Electronics Engineering. ICEEE 2024. Lecture Notes in Electrical Engineering, vol 1294. Springer, Singapore. https://doi.org/10.1007/978-981-97-9037-1_24</w:t>
            </w:r>
          </w:p>
          <w:p w14:paraId="4F8214C5" w14:textId="3F77725A" w:rsidR="004F77C7" w:rsidRPr="00935491" w:rsidRDefault="00AB26E6"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Islam, M.N., Chowdhury, M.H.D., Chowdhury, M.R.H., Islam, M.J., Chowdhury, M.I.B. (2025). TCAD Implementation of a Cost-Effective, Stable, and Highly-Efficient PCDTBT:PCBM-Based Organic Solar Cell. In: Kalam, A., Mekhilef, S., Williamson, S.S. (eds) Innovations in Electrical and Electronics Engineering. ICEEE 2024. Lecture Notes in Electrical Engineering, vol 1294. Springer, Singapore. </w:t>
            </w:r>
            <w:hyperlink r:id="rId14" w:history="1">
              <w:r w:rsidR="00C1047B" w:rsidRPr="005E1C54">
                <w:rPr>
                  <w:rStyle w:val="Hyperlink"/>
                  <w:rFonts w:eastAsia="Times New Roman" w:cs="Arial"/>
                  <w:szCs w:val="18"/>
                  <w:lang w:val="en-US"/>
                </w:rPr>
                <w:t>https://doi.org/10.1007/978-981-97-9037-1_29</w:t>
              </w:r>
            </w:hyperlink>
          </w:p>
        </w:tc>
      </w:tr>
      <w:tr w:rsidR="00935491" w:rsidRPr="00935491" w14:paraId="2AADBC18" w14:textId="77777777" w:rsidTr="002F3661">
        <w:trPr>
          <w:tblHeader/>
        </w:trPr>
        <w:tc>
          <w:tcPr>
            <w:tcW w:w="9920" w:type="dxa"/>
            <w:vAlign w:val="center"/>
          </w:tcPr>
          <w:p w14:paraId="6AD93AB2" w14:textId="19092053" w:rsidR="0074400E" w:rsidRPr="00935491" w:rsidRDefault="0074400E" w:rsidP="003D6CD5">
            <w:pPr>
              <w:autoSpaceDE w:val="0"/>
              <w:autoSpaceDN w:val="0"/>
              <w:adjustRightInd w:val="0"/>
              <w:spacing w:after="200" w:line="276" w:lineRule="auto"/>
              <w:jc w:val="center"/>
              <w:rPr>
                <w:rFonts w:eastAsia="Times New Roman" w:cs="Arial"/>
                <w:szCs w:val="18"/>
                <w:lang w:val="en-US"/>
              </w:rPr>
            </w:pPr>
            <w:r w:rsidRPr="00935491">
              <w:rPr>
                <w:rFonts w:eastAsia="Times New Roman" w:cs="Arial"/>
                <w:b/>
                <w:szCs w:val="18"/>
                <w:lang w:val="en-US"/>
              </w:rPr>
              <w:t>Scopus-Indexed Conferences</w:t>
            </w:r>
          </w:p>
        </w:tc>
      </w:tr>
      <w:tr w:rsidR="00935491" w:rsidRPr="00935491" w14:paraId="042EA238" w14:textId="77777777" w:rsidTr="002F3661">
        <w:trPr>
          <w:tblHeader/>
        </w:trPr>
        <w:tc>
          <w:tcPr>
            <w:tcW w:w="9920" w:type="dxa"/>
          </w:tcPr>
          <w:p w14:paraId="47ADDC4D" w14:textId="215993AA" w:rsidR="00F86E09" w:rsidRPr="00EE0C9F" w:rsidRDefault="00F86E09" w:rsidP="00F86E09">
            <w:pPr>
              <w:pStyle w:val="referenceitem"/>
              <w:numPr>
                <w:ilvl w:val="0"/>
                <w:numId w:val="3"/>
              </w:numPr>
              <w:rPr>
                <w:rFonts w:ascii="Arial" w:eastAsia="SimSun" w:hAnsi="Arial" w:cs="Arial"/>
                <w:szCs w:val="18"/>
                <w:shd w:val="clear" w:color="auto" w:fill="FFFFFF"/>
                <w:lang w:val="en-GB"/>
              </w:rPr>
            </w:pPr>
            <w:r w:rsidRPr="00EE0C9F">
              <w:rPr>
                <w:rFonts w:ascii="Arial" w:eastAsia="SimSun" w:hAnsi="Arial" w:cs="Arial"/>
                <w:szCs w:val="18"/>
                <w:shd w:val="clear" w:color="auto" w:fill="FFFFFF"/>
                <w:lang w:val="en-GB"/>
              </w:rPr>
              <w:t>Hossain, M. A., Paul, M. B., Samin, S. R., Alam, T., &amp; Chowdhury, M. I. B. Design and Implementation of a Human Prosthetic Arm with Haptic Feelings. In 2025 International Conference on Quantum Photonics, Artificial Intelligence, and Networking (QPAIN), pp. 1-6, IEEE (2025</w:t>
            </w:r>
            <w:r w:rsidRPr="00EE0C9F">
              <w:rPr>
                <w:rStyle w:val="Hyperlink"/>
              </w:rPr>
              <w:t>).</w:t>
            </w:r>
            <w:r w:rsidRPr="00EE0C9F">
              <w:rPr>
                <w:rStyle w:val="Hyperlink"/>
              </w:rPr>
              <w:t xml:space="preserve"> </w:t>
            </w:r>
            <w:hyperlink r:id="rId15" w:history="1">
              <w:r w:rsidRPr="00EE0C9F">
                <w:rPr>
                  <w:rStyle w:val="Hyperlink"/>
                </w:rPr>
                <w:t>https://doi.org/10.1109/QPAIN66474.2025.</w:t>
              </w:r>
              <w:r w:rsidRPr="00EE0C9F">
                <w:rPr>
                  <w:rStyle w:val="Hyperlink"/>
                </w:rPr>
                <w:t>1</w:t>
              </w:r>
              <w:r w:rsidRPr="00EE0C9F">
                <w:rPr>
                  <w:rStyle w:val="Hyperlink"/>
                </w:rPr>
                <w:t>1172210</w:t>
              </w:r>
            </w:hyperlink>
          </w:p>
          <w:p w14:paraId="008C3056" w14:textId="6AE318F0" w:rsidR="000D29EE" w:rsidRPr="00935491" w:rsidRDefault="000D29EE" w:rsidP="00F86E09">
            <w:pPr>
              <w:pStyle w:val="ListParagraph"/>
              <w:numPr>
                <w:ilvl w:val="0"/>
                <w:numId w:val="3"/>
              </w:numPr>
              <w:autoSpaceDE w:val="0"/>
              <w:autoSpaceDN w:val="0"/>
              <w:adjustRightInd w:val="0"/>
              <w:spacing w:after="200" w:line="276" w:lineRule="auto"/>
              <w:jc w:val="both"/>
              <w:rPr>
                <w:rFonts w:cs="Arial"/>
                <w:szCs w:val="18"/>
                <w:shd w:val="clear" w:color="auto" w:fill="FFFFFF"/>
              </w:rPr>
            </w:pPr>
            <w:hyperlink r:id="rId16" w:tgtFrame="_self" w:history="1">
              <w:r w:rsidRPr="00935491">
                <w:rPr>
                  <w:rFonts w:cs="Arial"/>
                  <w:szCs w:val="18"/>
                  <w:shd w:val="clear" w:color="auto" w:fill="FFFFFF"/>
                </w:rPr>
                <w:t>Md. Nahidul Islam</w:t>
              </w:r>
            </w:hyperlink>
            <w:r w:rsidRPr="00935491">
              <w:rPr>
                <w:rFonts w:cs="Arial"/>
                <w:szCs w:val="18"/>
                <w:shd w:val="clear" w:color="auto" w:fill="FFFFFF"/>
              </w:rPr>
              <w:t xml:space="preserve">, </w:t>
            </w:r>
            <w:hyperlink r:id="rId17" w:tgtFrame="_self" w:history="1">
              <w:r w:rsidRPr="00935491">
                <w:rPr>
                  <w:rFonts w:cs="Arial"/>
                  <w:szCs w:val="18"/>
                  <w:shd w:val="clear" w:color="auto" w:fill="FFFFFF"/>
                </w:rPr>
                <w:t>Muhammad Rashique Hamjah Chowdhury</w:t>
              </w:r>
            </w:hyperlink>
            <w:r w:rsidRPr="00935491">
              <w:rPr>
                <w:rFonts w:cs="Arial"/>
                <w:szCs w:val="18"/>
                <w:shd w:val="clear" w:color="auto" w:fill="FFFFFF"/>
              </w:rPr>
              <w:t xml:space="preserve">, </w:t>
            </w:r>
            <w:hyperlink r:id="rId18" w:tgtFrame="_self" w:history="1">
              <w:r w:rsidRPr="00935491">
                <w:rPr>
                  <w:rFonts w:cs="Arial"/>
                  <w:szCs w:val="18"/>
                  <w:shd w:val="clear" w:color="auto" w:fill="FFFFFF"/>
                </w:rPr>
                <w:t>Md. Hojaifa Daiyan Chowdhury</w:t>
              </w:r>
            </w:hyperlink>
            <w:r w:rsidRPr="00935491">
              <w:rPr>
                <w:rFonts w:cs="Arial"/>
                <w:szCs w:val="18"/>
                <w:shd w:val="clear" w:color="auto" w:fill="FFFFFF"/>
              </w:rPr>
              <w:t xml:space="preserve">, </w:t>
            </w:r>
            <w:hyperlink r:id="rId19" w:tgtFrame="_self" w:history="1">
              <w:r w:rsidRPr="00935491">
                <w:rPr>
                  <w:rFonts w:cs="Arial"/>
                  <w:szCs w:val="18"/>
                  <w:shd w:val="clear" w:color="auto" w:fill="FFFFFF"/>
                </w:rPr>
                <w:t>Muhammad Johirul Islam</w:t>
              </w:r>
            </w:hyperlink>
            <w:r w:rsidRPr="00935491">
              <w:rPr>
                <w:rFonts w:cs="Arial"/>
                <w:szCs w:val="18"/>
                <w:shd w:val="clear" w:color="auto" w:fill="FFFFFF"/>
              </w:rPr>
              <w:t xml:space="preserve">, </w:t>
            </w:r>
            <w:hyperlink r:id="rId20" w:tgtFrame="_self" w:history="1">
              <w:r w:rsidRPr="00935491">
                <w:rPr>
                  <w:rFonts w:cs="Arial"/>
                  <w:szCs w:val="18"/>
                  <w:shd w:val="clear" w:color="auto" w:fill="FFFFFF"/>
                </w:rPr>
                <w:t>Md. Lutfur Rahaman</w:t>
              </w:r>
            </w:hyperlink>
            <w:r w:rsidRPr="00935491">
              <w:rPr>
                <w:rFonts w:cs="Arial"/>
                <w:szCs w:val="18"/>
                <w:shd w:val="clear" w:color="auto" w:fill="FFFFFF"/>
              </w:rPr>
              <w:t xml:space="preserve">, and </w:t>
            </w:r>
            <w:hyperlink r:id="rId21" w:tgtFrame="_self" w:history="1">
              <w:r w:rsidRPr="00935491">
                <w:rPr>
                  <w:rFonts w:cs="Arial"/>
                  <w:b/>
                  <w:bCs/>
                  <w:szCs w:val="18"/>
                  <w:shd w:val="clear" w:color="auto" w:fill="FFFFFF"/>
                </w:rPr>
                <w:t>Md. Iqbal Bahar Chowdhury</w:t>
              </w:r>
            </w:hyperlink>
            <w:r w:rsidRPr="00935491">
              <w:rPr>
                <w:rFonts w:cs="Arial"/>
                <w:szCs w:val="18"/>
                <w:shd w:val="clear" w:color="auto" w:fill="FFFFFF"/>
              </w:rPr>
              <w:t>, “</w:t>
            </w:r>
            <w:hyperlink r:id="rId22" w:tgtFrame="_self" w:history="1">
              <w:r w:rsidRPr="00935491">
                <w:rPr>
                  <w:szCs w:val="18"/>
                  <w:shd w:val="clear" w:color="auto" w:fill="FFFFFF"/>
                </w:rPr>
                <w:t>A High-Efficiency Dye-Sensitized Solar Cell Using PCDTBT:PCBM as Solid Electrolyte and Graphene Oxide as Hole Transport Layer</w:t>
              </w:r>
            </w:hyperlink>
            <w:r w:rsidRPr="00935491">
              <w:rPr>
                <w:rFonts w:cs="Arial"/>
                <w:szCs w:val="18"/>
                <w:shd w:val="clear" w:color="auto" w:fill="FFFFFF"/>
              </w:rPr>
              <w:t xml:space="preserve">”, In </w:t>
            </w:r>
            <w:r w:rsidRPr="00935491">
              <w:rPr>
                <w:szCs w:val="18"/>
              </w:rPr>
              <w:t>2024 6th International Conference on Electrical Engineering and Information &amp; Communication Technology (ICEEICT)</w:t>
            </w:r>
            <w:r w:rsidRPr="00935491">
              <w:rPr>
                <w:rFonts w:cs="Arial"/>
                <w:szCs w:val="18"/>
                <w:shd w:val="clear" w:color="auto" w:fill="FFFFFF"/>
              </w:rPr>
              <w:t>, pp. 933 – 938, IEEE, 2024.</w:t>
            </w:r>
          </w:p>
          <w:p w14:paraId="63843616" w14:textId="62B41321" w:rsidR="000D29EE" w:rsidRPr="00935491" w:rsidRDefault="003B5655" w:rsidP="00F86E09">
            <w:pPr>
              <w:pStyle w:val="ListParagraph"/>
              <w:numPr>
                <w:ilvl w:val="0"/>
                <w:numId w:val="3"/>
              </w:numPr>
              <w:shd w:val="clear" w:color="auto" w:fill="FFFFFF"/>
              <w:autoSpaceDE w:val="0"/>
              <w:autoSpaceDN w:val="0"/>
              <w:adjustRightInd w:val="0"/>
              <w:spacing w:after="200" w:line="276" w:lineRule="auto"/>
              <w:jc w:val="both"/>
              <w:rPr>
                <w:rFonts w:eastAsia="Times New Roman" w:cs="Arial"/>
                <w:szCs w:val="18"/>
                <w:lang w:val="en-US"/>
              </w:rPr>
            </w:pPr>
            <w:hyperlink r:id="rId23" w:tgtFrame="_self" w:history="1">
              <w:r w:rsidRPr="00935491">
                <w:rPr>
                  <w:rFonts w:cs="Arial"/>
                  <w:szCs w:val="18"/>
                  <w:shd w:val="clear" w:color="auto" w:fill="FFFFFF"/>
                </w:rPr>
                <w:t>Md. Zubair Alam Emon</w:t>
              </w:r>
            </w:hyperlink>
            <w:r w:rsidRPr="00935491">
              <w:rPr>
                <w:rFonts w:cs="Arial"/>
                <w:szCs w:val="18"/>
                <w:shd w:val="clear" w:color="auto" w:fill="FFFFFF"/>
              </w:rPr>
              <w:t xml:space="preserve"> and </w:t>
            </w:r>
            <w:hyperlink r:id="rId24" w:tgtFrame="_self" w:history="1">
              <w:r w:rsidRPr="00935491">
                <w:rPr>
                  <w:rFonts w:cs="Arial"/>
                  <w:b/>
                  <w:bCs/>
                  <w:szCs w:val="18"/>
                  <w:shd w:val="clear" w:color="auto" w:fill="FFFFFF"/>
                </w:rPr>
                <w:t>Md. Iqbal Bahar Chowdhury</w:t>
              </w:r>
            </w:hyperlink>
            <w:r w:rsidRPr="00935491">
              <w:rPr>
                <w:rFonts w:cs="Arial"/>
                <w:szCs w:val="18"/>
                <w:shd w:val="clear" w:color="auto" w:fill="FFFFFF"/>
              </w:rPr>
              <w:t>, “</w:t>
            </w:r>
            <w:hyperlink r:id="rId25" w:tgtFrame="_self" w:history="1">
              <w:r w:rsidRPr="00935491">
                <w:rPr>
                  <w:szCs w:val="18"/>
                  <w:shd w:val="clear" w:color="auto" w:fill="FFFFFF"/>
                </w:rPr>
                <w:t>Low Threshold Voltage MOSFET - A Potential Candidate for Biomedical IC Design</w:t>
              </w:r>
            </w:hyperlink>
            <w:r w:rsidRPr="00935491">
              <w:rPr>
                <w:rFonts w:cs="Arial"/>
                <w:szCs w:val="18"/>
                <w:shd w:val="clear" w:color="auto" w:fill="FFFFFF"/>
              </w:rPr>
              <w:t xml:space="preserve">”, </w:t>
            </w:r>
            <w:r w:rsidR="00EC5027" w:rsidRPr="00935491">
              <w:rPr>
                <w:rFonts w:cs="Arial"/>
                <w:szCs w:val="18"/>
                <w:shd w:val="clear" w:color="auto" w:fill="FFFFFF"/>
              </w:rPr>
              <w:t xml:space="preserve">In </w:t>
            </w:r>
            <w:r w:rsidR="00EC5027" w:rsidRPr="00935491">
              <w:rPr>
                <w:i/>
                <w:iCs/>
                <w:szCs w:val="18"/>
              </w:rPr>
              <w:t xml:space="preserve">2024 International Conference on Advances in Computing, Communication, Electrical, and Smart Systems (iCACCESS), </w:t>
            </w:r>
            <w:r w:rsidRPr="00935491">
              <w:rPr>
                <w:rFonts w:cs="Arial"/>
                <w:szCs w:val="18"/>
                <w:shd w:val="clear" w:color="auto" w:fill="FFFFFF"/>
              </w:rPr>
              <w:t>pp. 1 – 6, IEEE, 2024.</w:t>
            </w:r>
          </w:p>
          <w:p w14:paraId="6F2EFFE3" w14:textId="2E007B3A"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cs="Arial"/>
                <w:szCs w:val="18"/>
                <w:shd w:val="clear" w:color="auto" w:fill="FFFFFF"/>
              </w:rPr>
              <w:lastRenderedPageBreak/>
              <w:t xml:space="preserve">Washikul Haider Chowdhury, Zubeda Akhter Sara, Md Mostakim Miah, Moumita Das, and </w:t>
            </w:r>
            <w:r w:rsidRPr="00935491">
              <w:rPr>
                <w:rFonts w:cs="Arial"/>
                <w:b/>
                <w:bCs/>
                <w:szCs w:val="18"/>
                <w:shd w:val="clear" w:color="auto" w:fill="FFFFFF"/>
              </w:rPr>
              <w:t>Md Iqbal Bahar Chowdhury</w:t>
            </w:r>
            <w:r w:rsidRPr="00935491">
              <w:rPr>
                <w:rFonts w:cs="Arial"/>
                <w:szCs w:val="18"/>
                <w:shd w:val="clear" w:color="auto" w:fill="FFFFFF"/>
              </w:rPr>
              <w:t>. "Efficiency Enhancement of a PCDTBT/PC 71 BM-based Organic Solar Cell Through Layer-thickness Optimization." In </w:t>
            </w:r>
            <w:r w:rsidRPr="00935491">
              <w:rPr>
                <w:rFonts w:cs="Arial"/>
                <w:i/>
                <w:iCs/>
                <w:szCs w:val="18"/>
                <w:shd w:val="clear" w:color="auto" w:fill="FFFFFF"/>
              </w:rPr>
              <w:t>2021 2nd International Conference on Robotics, Electrical and Signal Processing Techniques (ICREST)</w:t>
            </w:r>
            <w:r w:rsidRPr="00935491">
              <w:rPr>
                <w:rFonts w:cs="Arial"/>
                <w:szCs w:val="18"/>
                <w:shd w:val="clear" w:color="auto" w:fill="FFFFFF"/>
              </w:rPr>
              <w:t>, pp. 684-688. IEEE, 2021.</w:t>
            </w:r>
          </w:p>
          <w:p w14:paraId="791B8BDE" w14:textId="77777777"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cs="Arial"/>
                <w:szCs w:val="18"/>
                <w:shd w:val="clear" w:color="auto" w:fill="FFFFFF"/>
              </w:rPr>
              <w:t xml:space="preserve">Prince Joy Chakraborty, Md Mossabbarul Islam, Razu Ahamed, and </w:t>
            </w:r>
            <w:r w:rsidRPr="00935491">
              <w:rPr>
                <w:rFonts w:cs="Arial"/>
                <w:b/>
                <w:bCs/>
                <w:szCs w:val="18"/>
                <w:shd w:val="clear" w:color="auto" w:fill="FFFFFF"/>
              </w:rPr>
              <w:t>Md Iqbal Bahar Chowdhury</w:t>
            </w:r>
            <w:r w:rsidRPr="00935491">
              <w:rPr>
                <w:rFonts w:cs="Arial"/>
                <w:szCs w:val="18"/>
                <w:shd w:val="clear" w:color="auto" w:fill="FFFFFF"/>
              </w:rPr>
              <w:t>. "Sub-20nm GaAs-based Cylindrical Gate-All-Around FETs for Improved Performance." In </w:t>
            </w:r>
            <w:r w:rsidRPr="00935491">
              <w:rPr>
                <w:rFonts w:cs="Arial"/>
                <w:i/>
                <w:iCs/>
                <w:szCs w:val="18"/>
                <w:shd w:val="clear" w:color="auto" w:fill="FFFFFF"/>
              </w:rPr>
              <w:t>2021 2nd International Conference on Robotics, Electrical and Signal Processing Techniques (ICREST)</w:t>
            </w:r>
            <w:r w:rsidRPr="00935491">
              <w:rPr>
                <w:rFonts w:cs="Arial"/>
                <w:szCs w:val="18"/>
                <w:shd w:val="clear" w:color="auto" w:fill="FFFFFF"/>
              </w:rPr>
              <w:t>, pp. 473-477. IEEE, 2021.</w:t>
            </w:r>
          </w:p>
          <w:p w14:paraId="30D1ACC6" w14:textId="4396BD86" w:rsidR="0074400E" w:rsidRPr="00935491" w:rsidRDefault="0074400E" w:rsidP="00F86E09">
            <w:pPr>
              <w:pStyle w:val="ListParagraph"/>
              <w:numPr>
                <w:ilvl w:val="0"/>
                <w:numId w:val="3"/>
              </w:numPr>
              <w:autoSpaceDE w:val="0"/>
              <w:autoSpaceDN w:val="0"/>
              <w:adjustRightInd w:val="0"/>
              <w:spacing w:after="200" w:line="276" w:lineRule="auto"/>
              <w:jc w:val="both"/>
            </w:pPr>
            <w:r w:rsidRPr="00935491">
              <w:rPr>
                <w:rFonts w:cs="Arial"/>
                <w:szCs w:val="18"/>
                <w:shd w:val="clear" w:color="auto" w:fill="FFFFFF"/>
              </w:rPr>
              <w:t xml:space="preserve">Maisha Tabassum Rahamoni, Sohan Kabir, Md Himel Parvez, Shariful Islam, and </w:t>
            </w:r>
            <w:r w:rsidRPr="00935491">
              <w:rPr>
                <w:rFonts w:cs="Arial"/>
                <w:b/>
                <w:bCs/>
                <w:szCs w:val="18"/>
                <w:shd w:val="clear" w:color="auto" w:fill="FFFFFF"/>
              </w:rPr>
              <w:t>Md Iqbal Bahar Chowdhury</w:t>
            </w:r>
            <w:r w:rsidRPr="00935491">
              <w:rPr>
                <w:rFonts w:cs="Arial"/>
                <w:szCs w:val="18"/>
                <w:shd w:val="clear" w:color="auto" w:fill="FFFFFF"/>
              </w:rPr>
              <w:t>. "Towards the Portability of a Capacitive-sensor based Non-invasive Glucometer: A Simulation Approach." In </w:t>
            </w:r>
            <w:r w:rsidRPr="00935491">
              <w:rPr>
                <w:rFonts w:cs="Arial"/>
                <w:i/>
                <w:iCs/>
                <w:szCs w:val="18"/>
                <w:shd w:val="clear" w:color="auto" w:fill="FFFFFF"/>
              </w:rPr>
              <w:t>2020 IEEE International Women in Engineering (WIE) Conference on Electrical and Computer Engineering (WIECON-ECE)</w:t>
            </w:r>
            <w:r w:rsidRPr="00935491">
              <w:rPr>
                <w:rFonts w:cs="Arial"/>
                <w:szCs w:val="18"/>
                <w:shd w:val="clear" w:color="auto" w:fill="FFFFFF"/>
              </w:rPr>
              <w:t>, pp. 94-97. IEEE, 2020.</w:t>
            </w:r>
            <w:r w:rsidR="00BE16C2" w:rsidRPr="00935491">
              <w:rPr>
                <w:rFonts w:cs="Arial"/>
                <w:szCs w:val="18"/>
                <w:shd w:val="clear" w:color="auto" w:fill="FFFFFF"/>
              </w:rPr>
              <w:t xml:space="preserve"> Doi: </w:t>
            </w:r>
            <w:bookmarkStart w:id="1" w:name="_Hlk175502597"/>
            <w:r w:rsidR="00BE16C2" w:rsidRPr="00935491">
              <w:rPr>
                <w:rFonts w:cs="Arial"/>
                <w:szCs w:val="18"/>
                <w:shd w:val="clear" w:color="auto" w:fill="FFFFFF"/>
              </w:rPr>
              <w:t>https://doi.org/</w:t>
            </w:r>
            <w:hyperlink r:id="rId26" w:tgtFrame="_blank" w:history="1">
              <w:r w:rsidR="00BE16C2" w:rsidRPr="00935491">
                <w:rPr>
                  <w:rFonts w:cs="Arial"/>
                  <w:szCs w:val="18"/>
                  <w:shd w:val="clear" w:color="auto" w:fill="FFFFFF"/>
                </w:rPr>
                <w:t>10.1109/WIECON-ECE52138.2020.9398027</w:t>
              </w:r>
            </w:hyperlink>
            <w:bookmarkEnd w:id="1"/>
          </w:p>
          <w:p w14:paraId="76DDFBC5" w14:textId="77777777" w:rsidR="0074400E" w:rsidRPr="00935491" w:rsidRDefault="0074400E" w:rsidP="00F86E09">
            <w:pPr>
              <w:pStyle w:val="ListParagraph"/>
              <w:numPr>
                <w:ilvl w:val="0"/>
                <w:numId w:val="3"/>
              </w:numPr>
              <w:autoSpaceDE w:val="0"/>
              <w:autoSpaceDN w:val="0"/>
              <w:adjustRightInd w:val="0"/>
              <w:spacing w:after="200" w:line="276" w:lineRule="auto"/>
              <w:jc w:val="both"/>
              <w:rPr>
                <w:rFonts w:cs="Arial"/>
                <w:szCs w:val="18"/>
              </w:rPr>
            </w:pPr>
            <w:r w:rsidRPr="00935491">
              <w:rPr>
                <w:rFonts w:cs="Arial"/>
                <w:szCs w:val="18"/>
              </w:rPr>
              <w:t xml:space="preserve">Sanjina Mostafa, Mohammad Nadeem, Md Imran Hossain Arif, Muhammad Johirul Islam, and </w:t>
            </w:r>
            <w:r w:rsidRPr="00935491">
              <w:rPr>
                <w:rFonts w:cs="Arial"/>
                <w:b/>
                <w:bCs/>
                <w:szCs w:val="18"/>
              </w:rPr>
              <w:t>Md Iqbal Bahar Chowdhury</w:t>
            </w:r>
            <w:r w:rsidRPr="00935491">
              <w:rPr>
                <w:rFonts w:cs="Arial"/>
                <w:szCs w:val="18"/>
              </w:rPr>
              <w:t>. "Performance Optimization of Quantum Well Solar Cells Through Layer Thickness Variation." In 2020 23rd International Conference on Computer and Information Technology (ICCIT), pp. 1-6. IEEE, 2020.</w:t>
            </w:r>
          </w:p>
          <w:p w14:paraId="3D10BE96" w14:textId="4301004F" w:rsidR="0074400E" w:rsidRPr="00935491" w:rsidRDefault="0074400E" w:rsidP="00F86E09">
            <w:pPr>
              <w:pStyle w:val="ListParagraph"/>
              <w:numPr>
                <w:ilvl w:val="0"/>
                <w:numId w:val="3"/>
              </w:numPr>
              <w:autoSpaceDE w:val="0"/>
              <w:autoSpaceDN w:val="0"/>
              <w:adjustRightInd w:val="0"/>
              <w:spacing w:after="200" w:line="276" w:lineRule="auto"/>
              <w:jc w:val="both"/>
              <w:rPr>
                <w:rFonts w:cs="Arial"/>
                <w:szCs w:val="18"/>
                <w:shd w:val="clear" w:color="auto" w:fill="FFFFFF"/>
              </w:rPr>
            </w:pPr>
            <w:r w:rsidRPr="00935491">
              <w:rPr>
                <w:rFonts w:ascii="Times New Roman" w:hAnsi="Times New Roman"/>
              </w:rPr>
              <w:t>S</w:t>
            </w:r>
            <w:r w:rsidRPr="00935491">
              <w:rPr>
                <w:rFonts w:eastAsia="Times New Roman" w:cs="Arial"/>
                <w:szCs w:val="18"/>
                <w:lang w:val="en-US"/>
              </w:rPr>
              <w:t xml:space="preserve">akib Quader, Abu Bakar Siddik, N. M. Mahmud Hossain and </w:t>
            </w:r>
            <w:r w:rsidRPr="00935491">
              <w:rPr>
                <w:rFonts w:eastAsia="Times New Roman" w:cs="Arial"/>
                <w:b/>
                <w:bCs/>
                <w:szCs w:val="18"/>
                <w:lang w:val="en-US"/>
              </w:rPr>
              <w:t>Md. Iqbal Bahar Chowdhury</w:t>
            </w:r>
            <w:r w:rsidRPr="00935491">
              <w:rPr>
                <w:rFonts w:eastAsia="Times New Roman" w:cs="Arial"/>
                <w:szCs w:val="18"/>
                <w:lang w:val="en-US"/>
              </w:rPr>
              <w:t xml:space="preserve">, “Channel Engineered Cylindrical Double Gate All Around FET For Low Power VLSI Applications”, </w:t>
            </w:r>
            <w:r w:rsidR="004F108E" w:rsidRPr="00935491">
              <w:rPr>
                <w:rFonts w:eastAsia="Times New Roman" w:cs="Arial"/>
                <w:szCs w:val="18"/>
                <w:lang w:val="en-US"/>
              </w:rPr>
              <w:t xml:space="preserve">In </w:t>
            </w:r>
            <w:r w:rsidRPr="00935491">
              <w:rPr>
                <w:rFonts w:eastAsia="Times New Roman" w:cs="Arial"/>
                <w:szCs w:val="18"/>
                <w:lang w:val="en-US"/>
              </w:rPr>
              <w:t>2nd International Conference on Computer, Communications, Chemical, Materials and Electronic Engineering (IC4ME2</w:t>
            </w:r>
            <w:r w:rsidR="00B343F7" w:rsidRPr="00935491">
              <w:rPr>
                <w:rFonts w:eastAsia="Times New Roman" w:cs="Arial"/>
                <w:szCs w:val="18"/>
                <w:lang w:val="en-US"/>
              </w:rPr>
              <w:t>), University</w:t>
            </w:r>
            <w:r w:rsidRPr="00935491">
              <w:rPr>
                <w:rFonts w:eastAsia="Times New Roman" w:cs="Arial"/>
                <w:szCs w:val="18"/>
                <w:lang w:val="en-US"/>
              </w:rPr>
              <w:t xml:space="preserve"> of Rajshahi, Rajshahi, Bangladesh, </w:t>
            </w:r>
            <w:r w:rsidR="004F108E" w:rsidRPr="00935491">
              <w:rPr>
                <w:rFonts w:eastAsia="Times New Roman" w:cs="Arial"/>
                <w:szCs w:val="18"/>
                <w:lang w:val="en-US"/>
              </w:rPr>
              <w:t xml:space="preserve">pp. 1-4, </w:t>
            </w:r>
            <w:r w:rsidRPr="00935491">
              <w:rPr>
                <w:rFonts w:eastAsia="Times New Roman" w:cs="Arial"/>
                <w:szCs w:val="18"/>
                <w:lang w:val="en-US"/>
              </w:rPr>
              <w:t>Feb. 8-9, 2018.</w:t>
            </w:r>
            <w:r w:rsidR="00FB1DFE" w:rsidRPr="00935491">
              <w:rPr>
                <w:rFonts w:eastAsia="Times New Roman" w:cs="Arial"/>
                <w:szCs w:val="18"/>
                <w:lang w:val="en-US"/>
              </w:rPr>
              <w:t xml:space="preserve"> </w:t>
            </w:r>
            <w:r w:rsidR="00802038" w:rsidRPr="00935491">
              <w:rPr>
                <w:rFonts w:cs="Arial"/>
                <w:szCs w:val="18"/>
                <w:shd w:val="clear" w:color="auto" w:fill="FFFFFF"/>
              </w:rPr>
              <w:t>https://doi.org/</w:t>
            </w:r>
            <w:hyperlink r:id="rId27" w:tgtFrame="_blank" w:history="1">
              <w:r w:rsidR="00FB1DFE" w:rsidRPr="00935491">
                <w:rPr>
                  <w:szCs w:val="18"/>
                </w:rPr>
                <w:t>10.1109/IC4ME2.2018.8465589</w:t>
              </w:r>
            </w:hyperlink>
          </w:p>
          <w:p w14:paraId="4370DBF8" w14:textId="1875A2E7"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N. M. Mahmud Hossain, Sakib Quader, Abu Bakar Siddik and </w:t>
            </w:r>
            <w:r w:rsidRPr="00935491">
              <w:rPr>
                <w:rFonts w:eastAsia="Times New Roman" w:cs="Arial"/>
                <w:b/>
                <w:bCs/>
                <w:szCs w:val="18"/>
                <w:lang w:val="en-US"/>
              </w:rPr>
              <w:t>Md. Iqbal Bahar Chowdhury</w:t>
            </w:r>
            <w:r w:rsidRPr="00935491">
              <w:rPr>
                <w:rFonts w:eastAsia="Times New Roman" w:cs="Arial"/>
                <w:szCs w:val="18"/>
                <w:lang w:val="en-US"/>
              </w:rPr>
              <w:t>, “TCAD based performance analysis of junctionless cylindrical double gate all around FET up to 5nm technology node”, 20th International Conference of Computer and Information Technology (ICCIT), The University of Asia Pacific, Dhaka, Bangladesh, Dec. 22-24, 2017.</w:t>
            </w:r>
            <w:r w:rsidR="00A41ED7" w:rsidRPr="00935491">
              <w:rPr>
                <w:rFonts w:eastAsia="Times New Roman" w:cs="Arial"/>
                <w:szCs w:val="18"/>
                <w:lang w:val="en-US"/>
              </w:rPr>
              <w:t xml:space="preserve"> </w:t>
            </w:r>
            <w:r w:rsidR="00802038" w:rsidRPr="00935491">
              <w:rPr>
                <w:rFonts w:cs="Arial"/>
                <w:szCs w:val="18"/>
                <w:shd w:val="clear" w:color="auto" w:fill="FFFFFF"/>
              </w:rPr>
              <w:t>https://doi.org/</w:t>
            </w:r>
            <w:hyperlink r:id="rId28" w:tgtFrame="_blank" w:history="1">
              <w:r w:rsidR="00A41ED7" w:rsidRPr="00935491">
                <w:rPr>
                  <w:szCs w:val="18"/>
                </w:rPr>
                <w:t>10.1109/ICCITECHN.2017.8281858</w:t>
              </w:r>
            </w:hyperlink>
          </w:p>
          <w:p w14:paraId="5BB389CA" w14:textId="73F74757" w:rsidR="0074400E" w:rsidRPr="00935491" w:rsidRDefault="0074400E" w:rsidP="00F86E09">
            <w:pPr>
              <w:pStyle w:val="ListParagraph"/>
              <w:numPr>
                <w:ilvl w:val="0"/>
                <w:numId w:val="3"/>
              </w:numPr>
              <w:autoSpaceDE w:val="0"/>
              <w:autoSpaceDN w:val="0"/>
              <w:adjustRightInd w:val="0"/>
              <w:spacing w:after="200" w:line="276" w:lineRule="auto"/>
              <w:jc w:val="both"/>
              <w:rPr>
                <w:szCs w:val="18"/>
              </w:rPr>
            </w:pPr>
            <w:r w:rsidRPr="00935491">
              <w:rPr>
                <w:rFonts w:eastAsia="Times New Roman" w:cs="Arial"/>
                <w:szCs w:val="18"/>
                <w:lang w:val="en-US"/>
              </w:rPr>
              <w:t xml:space="preserve">Abu Bakar Siddik, N. M. Mahmud Hossain, Sakib Quader and </w:t>
            </w:r>
            <w:r w:rsidRPr="00935491">
              <w:rPr>
                <w:rFonts w:eastAsia="Times New Roman" w:cs="Arial"/>
                <w:b/>
                <w:bCs/>
                <w:szCs w:val="18"/>
                <w:lang w:val="en-US"/>
              </w:rPr>
              <w:t>Md. Iqbal Bahar Chowdhury</w:t>
            </w:r>
            <w:r w:rsidRPr="00935491">
              <w:rPr>
                <w:rFonts w:eastAsia="Times New Roman" w:cs="Arial"/>
                <w:szCs w:val="18"/>
                <w:lang w:val="en-US"/>
              </w:rPr>
              <w:t xml:space="preserve">, “Silicon on metal technology merged with cylindrical gate all around FET for enhanced performance”, </w:t>
            </w:r>
            <w:hyperlink r:id="rId29" w:history="1"/>
            <w:r w:rsidRPr="00935491">
              <w:rPr>
                <w:rFonts w:eastAsia="Times New Roman" w:cs="Arial"/>
                <w:szCs w:val="18"/>
                <w:lang w:val="en-US"/>
              </w:rPr>
              <w:t>3rd International Conference on Electrical Information and Communication Technology (EICT), Khulna University of Engineering and Technology, Khulna, Bangladesh, Dec. 7-9, 2017.</w:t>
            </w:r>
            <w:r w:rsidR="00A41ED7" w:rsidRPr="00935491">
              <w:rPr>
                <w:rFonts w:eastAsia="Times New Roman" w:cs="Arial"/>
                <w:szCs w:val="18"/>
                <w:lang w:val="en-US"/>
              </w:rPr>
              <w:t xml:space="preserve"> </w:t>
            </w:r>
            <w:r w:rsidR="00802038" w:rsidRPr="00935491">
              <w:rPr>
                <w:rFonts w:cs="Arial"/>
                <w:szCs w:val="18"/>
                <w:shd w:val="clear" w:color="auto" w:fill="FFFFFF"/>
              </w:rPr>
              <w:t>https://doi.org/</w:t>
            </w:r>
            <w:hyperlink r:id="rId30" w:tgtFrame="_blank" w:history="1">
              <w:r w:rsidR="00A41ED7" w:rsidRPr="00935491">
                <w:rPr>
                  <w:szCs w:val="18"/>
                </w:rPr>
                <w:t>10.1109/EICT.2017.8275181</w:t>
              </w:r>
            </w:hyperlink>
          </w:p>
          <w:p w14:paraId="11B9FC47" w14:textId="1E5698FF"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Kashfia Naz Nikita, Md. Abdul Gaffar and </w:t>
            </w:r>
            <w:r w:rsidRPr="00935491">
              <w:rPr>
                <w:rFonts w:eastAsia="Times New Roman" w:cs="Arial"/>
                <w:b/>
                <w:bCs/>
                <w:szCs w:val="18"/>
                <w:lang w:val="en-US"/>
              </w:rPr>
              <w:t>Md. Iqbal Bahar Chowdhury</w:t>
            </w:r>
            <w:r w:rsidRPr="00935491">
              <w:rPr>
                <w:rFonts w:eastAsia="Times New Roman" w:cs="Arial"/>
                <w:szCs w:val="18"/>
                <w:lang w:val="en-US"/>
              </w:rPr>
              <w:t xml:space="preserve">, “Exploring the Opportunity of Using Graphene as the Transparent Conducting Layer in CZTS-based Thin Film Solar Cells”, </w:t>
            </w:r>
            <w:bookmarkStart w:id="2" w:name="_Hlk197771677"/>
            <w:r w:rsidRPr="00935491">
              <w:rPr>
                <w:rFonts w:eastAsia="Times New Roman" w:cs="Arial"/>
                <w:szCs w:val="18"/>
                <w:lang w:val="en-US"/>
              </w:rPr>
              <w:t>2nd International Conference on Electrical Engineering and Information and Communication Technology (iCEEiCT), Military Institute of Science and Technology, Dhaka, Bangladesh, Sep. 22-24</w:t>
            </w:r>
            <w:r w:rsidR="00327FE0" w:rsidRPr="00935491">
              <w:rPr>
                <w:rFonts w:eastAsia="Times New Roman" w:cs="Arial"/>
                <w:szCs w:val="18"/>
                <w:lang w:val="en-US"/>
              </w:rPr>
              <w:t xml:space="preserve">, </w:t>
            </w:r>
            <w:r w:rsidRPr="00935491">
              <w:rPr>
                <w:rFonts w:eastAsia="Times New Roman" w:cs="Arial"/>
                <w:szCs w:val="18"/>
                <w:lang w:val="en-US"/>
              </w:rPr>
              <w:t>2016</w:t>
            </w:r>
            <w:bookmarkEnd w:id="2"/>
            <w:r w:rsidRPr="00935491">
              <w:rPr>
                <w:rFonts w:eastAsia="Times New Roman" w:cs="Arial"/>
                <w:szCs w:val="18"/>
                <w:lang w:val="en-US"/>
              </w:rPr>
              <w:t>.</w:t>
            </w:r>
          </w:p>
          <w:p w14:paraId="270FE6DE" w14:textId="77777777"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Sanimul Alam Rivon, Protik Biswas, Abdullah Sakib Hasan, Ashiq Been Rahim and </w:t>
            </w:r>
            <w:r w:rsidRPr="00935491">
              <w:rPr>
                <w:rFonts w:eastAsia="Times New Roman" w:cs="Arial"/>
                <w:b/>
                <w:bCs/>
                <w:szCs w:val="18"/>
                <w:lang w:val="en-US"/>
              </w:rPr>
              <w:t>Md. Iqbal Bahar Chowdhury</w:t>
            </w:r>
            <w:r w:rsidRPr="00935491">
              <w:rPr>
                <w:rFonts w:eastAsia="Times New Roman" w:cs="Arial"/>
                <w:szCs w:val="18"/>
                <w:lang w:val="en-US"/>
              </w:rPr>
              <w:t xml:space="preserve">, “Analytical Modelling of Cds/CdTe Based Thin Film Solar Cells Considering Surface Recombination”, </w:t>
            </w:r>
            <w:bookmarkStart w:id="3" w:name="_Hlk197771290"/>
            <w:r w:rsidRPr="00935491">
              <w:rPr>
                <w:rFonts w:eastAsia="Times New Roman" w:cs="Arial"/>
                <w:szCs w:val="18"/>
                <w:lang w:val="en-US"/>
              </w:rPr>
              <w:t>2nd International Conference on Electrical Engineering and Information and Communication Technology (iCEEiCT), Military Institute of Science and Technology, Dhaka, Bangladesh, Sep. 22-24, 2016</w:t>
            </w:r>
            <w:bookmarkEnd w:id="3"/>
            <w:r w:rsidRPr="00935491">
              <w:rPr>
                <w:rFonts w:eastAsia="Times New Roman" w:cs="Arial"/>
                <w:szCs w:val="18"/>
                <w:lang w:val="en-US"/>
              </w:rPr>
              <w:t xml:space="preserve">. </w:t>
            </w:r>
          </w:p>
          <w:p w14:paraId="28189988" w14:textId="247AFC5D" w:rsidR="0074400E"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bookmarkStart w:id="4" w:name="_Hlk169904954"/>
            <w:r w:rsidRPr="00935491">
              <w:rPr>
                <w:rFonts w:eastAsia="Times New Roman" w:cs="Arial"/>
                <w:szCs w:val="18"/>
                <w:lang w:val="en-US"/>
              </w:rPr>
              <w:t xml:space="preserve">Muhammad Johirul Islam, Md. Mahmudul Hasan, Rifat Sami and </w:t>
            </w:r>
            <w:r w:rsidRPr="00935491">
              <w:rPr>
                <w:rFonts w:eastAsia="Times New Roman" w:cs="Arial"/>
                <w:b/>
                <w:bCs/>
                <w:szCs w:val="18"/>
                <w:lang w:val="en-US"/>
              </w:rPr>
              <w:t>Md. Iqbal Bahar Chowdhury</w:t>
            </w:r>
            <w:r w:rsidRPr="00935491">
              <w:rPr>
                <w:rFonts w:eastAsia="Times New Roman" w:cs="Arial"/>
                <w:szCs w:val="18"/>
                <w:lang w:val="en-US"/>
              </w:rPr>
              <w:t xml:space="preserve">, “Modeling of Graphene/SiO2/Si(n) Based Metal-Insulator-Semiconductor Solar Cells”, </w:t>
            </w:r>
            <w:bookmarkStart w:id="5" w:name="_Hlk197770631"/>
            <w:r w:rsidRPr="00935491">
              <w:rPr>
                <w:rFonts w:eastAsia="Times New Roman" w:cs="Arial"/>
                <w:szCs w:val="18"/>
                <w:lang w:val="en-US"/>
              </w:rPr>
              <w:t>2016 4th International Conference on the Development of Renewable Energy Technology (ICDRET), United International University, Dhaka, Bangladesh, Jan. 5-7, 2016</w:t>
            </w:r>
            <w:bookmarkEnd w:id="4"/>
            <w:bookmarkEnd w:id="5"/>
            <w:r w:rsidRPr="00935491">
              <w:rPr>
                <w:rFonts w:eastAsia="Times New Roman" w:cs="Arial"/>
                <w:szCs w:val="18"/>
                <w:lang w:val="en-US"/>
              </w:rPr>
              <w:t>.</w:t>
            </w:r>
          </w:p>
          <w:p w14:paraId="0E948148" w14:textId="77777777" w:rsidR="002922A7" w:rsidRPr="002922A7"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2922A7">
              <w:rPr>
                <w:rFonts w:eastAsia="Times New Roman" w:cs="Arial"/>
                <w:szCs w:val="18"/>
                <w:lang w:val="en-US"/>
              </w:rPr>
              <w:t xml:space="preserve">Md. Rashedul Huqe and </w:t>
            </w:r>
            <w:r w:rsidRPr="002922A7">
              <w:rPr>
                <w:rFonts w:eastAsia="Times New Roman" w:cs="Arial"/>
                <w:b/>
                <w:bCs/>
                <w:szCs w:val="18"/>
                <w:lang w:val="en-US"/>
              </w:rPr>
              <w:t>Md. Iqbal Bahar Chowdhury</w:t>
            </w:r>
            <w:r w:rsidRPr="002922A7">
              <w:rPr>
                <w:rFonts w:eastAsia="Times New Roman" w:cs="Arial"/>
                <w:szCs w:val="18"/>
                <w:lang w:val="en-US"/>
              </w:rPr>
              <w:t xml:space="preserve">, “Internal Quantum Efficiency of Si-Drift Solar Cells with Nonuniformly and Heavily Doped Emitter”, </w:t>
            </w:r>
            <w:bookmarkStart w:id="6" w:name="_Hlk197769408"/>
            <w:r w:rsidRPr="002922A7">
              <w:rPr>
                <w:rFonts w:eastAsia="Times New Roman" w:cs="Arial"/>
                <w:szCs w:val="18"/>
                <w:lang w:val="en-US"/>
              </w:rPr>
              <w:t>2016 4th International Conference on the Development of Renewable Energy Technology (ICDRET), United International University, Dhaka, Bangladesh, Jan. 5-7, 2016.</w:t>
            </w:r>
            <w:bookmarkEnd w:id="6"/>
            <w:r w:rsidR="002922A7" w:rsidRPr="002922A7">
              <w:rPr>
                <w:rFonts w:eastAsia="Times New Roman" w:cs="Arial"/>
                <w:szCs w:val="18"/>
                <w:lang w:val="en-US"/>
              </w:rPr>
              <w:t xml:space="preserve"> </w:t>
            </w:r>
            <w:hyperlink r:id="rId31" w:history="1">
              <w:r w:rsidR="002922A7" w:rsidRPr="002922A7">
                <w:rPr>
                  <w:rFonts w:ascii="Times New Roman" w:hAnsi="Times New Roman"/>
                  <w:color w:val="000000" w:themeColor="text1"/>
                  <w:sz w:val="24"/>
                  <w:shd w:val="clear" w:color="auto" w:fill="FFFFFF"/>
                </w:rPr>
                <w:t>https://doi.org/10.1109/ICDRET.2016.7421523</w:t>
              </w:r>
            </w:hyperlink>
          </w:p>
          <w:p w14:paraId="2F389DAF" w14:textId="4BF8FDA0"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Ayesha, Kulsum, Shamara Kabir Silvi</w:t>
            </w:r>
            <w:r w:rsidR="002F3661" w:rsidRPr="00935491">
              <w:rPr>
                <w:rFonts w:eastAsia="Times New Roman" w:cs="Arial"/>
                <w:szCs w:val="18"/>
                <w:lang w:val="en-US"/>
              </w:rPr>
              <w:t>,</w:t>
            </w:r>
            <w:r w:rsidRPr="00935491">
              <w:rPr>
                <w:rFonts w:eastAsia="Times New Roman" w:cs="Arial"/>
                <w:szCs w:val="18"/>
                <w:lang w:val="en-US"/>
              </w:rPr>
              <w:t xml:space="preserve"> and </w:t>
            </w:r>
            <w:r w:rsidRPr="00935491">
              <w:rPr>
                <w:rFonts w:eastAsia="Times New Roman" w:cs="Arial"/>
                <w:b/>
                <w:bCs/>
                <w:szCs w:val="18"/>
                <w:lang w:val="en-US"/>
              </w:rPr>
              <w:t>Md. Iqbal Bahar Chowdhury</w:t>
            </w:r>
            <w:r w:rsidRPr="00935491">
              <w:rPr>
                <w:rFonts w:eastAsia="Times New Roman" w:cs="Arial"/>
                <w:szCs w:val="18"/>
                <w:lang w:val="en-US"/>
              </w:rPr>
              <w:t xml:space="preserve">, “Modeling of J-V Characteristics of CZTS Based Thin Film Solar Cells Including Voltage and Space Dependent Electric Field in the Absorber Layer”, </w:t>
            </w:r>
            <w:bookmarkStart w:id="7" w:name="_Hlk197771624"/>
            <w:r w:rsidRPr="00935491">
              <w:rPr>
                <w:rFonts w:eastAsia="Times New Roman" w:cs="Arial"/>
                <w:szCs w:val="18"/>
                <w:lang w:val="en-US"/>
              </w:rPr>
              <w:t>4th International Conference on the Development of Renewable Energy Technology (ICDRET), United International University, Dhaka, Bangladesh, Jan. 5-7, 2016</w:t>
            </w:r>
            <w:bookmarkEnd w:id="7"/>
            <w:r w:rsidRPr="00935491">
              <w:rPr>
                <w:rFonts w:eastAsia="Times New Roman" w:cs="Arial"/>
                <w:szCs w:val="18"/>
                <w:lang w:val="en-US"/>
              </w:rPr>
              <w:t>.</w:t>
            </w:r>
            <w:r w:rsidR="00835F95" w:rsidRPr="00935491">
              <w:rPr>
                <w:rFonts w:eastAsia="Times New Roman" w:cs="Arial"/>
                <w:szCs w:val="18"/>
                <w:lang w:val="en-US"/>
              </w:rPr>
              <w:t xml:space="preserve"> </w:t>
            </w:r>
            <w:r w:rsidR="00835F95" w:rsidRPr="00935491">
              <w:rPr>
                <w:rFonts w:eastAsia="Times New Roman"/>
                <w:b/>
                <w:bCs/>
                <w:szCs w:val="18"/>
                <w:lang w:val="en-US"/>
              </w:rPr>
              <w:t>DOI: </w:t>
            </w:r>
            <w:r w:rsidR="00BE16C2" w:rsidRPr="00935491">
              <w:rPr>
                <w:rFonts w:cs="Arial"/>
                <w:szCs w:val="18"/>
                <w:shd w:val="clear" w:color="auto" w:fill="FFFFFF"/>
              </w:rPr>
              <w:t>https://doi.org/</w:t>
            </w:r>
            <w:hyperlink r:id="rId32" w:tgtFrame="_blank" w:history="1">
              <w:r w:rsidR="00835F95" w:rsidRPr="00935491">
                <w:rPr>
                  <w:rFonts w:eastAsia="Times New Roman"/>
                  <w:szCs w:val="18"/>
                  <w:lang w:val="en-US"/>
                </w:rPr>
                <w:t>10.1109/ICDRET.2016.7421486</w:t>
              </w:r>
            </w:hyperlink>
          </w:p>
          <w:p w14:paraId="2A05FEBE" w14:textId="77777777"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Mahfuzul Haque and </w:t>
            </w:r>
            <w:r w:rsidRPr="00935491">
              <w:rPr>
                <w:rFonts w:eastAsia="Times New Roman" w:cs="Arial"/>
                <w:b/>
                <w:bCs/>
                <w:szCs w:val="18"/>
                <w:lang w:val="en-US"/>
              </w:rPr>
              <w:t>Md. Iqbal Bahar Chowdhury</w:t>
            </w:r>
            <w:r w:rsidRPr="00935491">
              <w:rPr>
                <w:rFonts w:eastAsia="Times New Roman" w:cs="Arial"/>
                <w:szCs w:val="18"/>
                <w:lang w:val="en-US"/>
              </w:rPr>
              <w:t>, “Effects of the Field-dependence of the Carrier Mobility on the Base Transit Time of SiGe HBTs Having Non-uniformly Doped Base,” 3rd International Conference on Advances in Electrical Engineering (ICAEE 2015), Independent University of Bangladesh, Dhaka, Bangladesh, December 17-19, 2015.</w:t>
            </w:r>
          </w:p>
          <w:p w14:paraId="430A9365" w14:textId="29B4DB63"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Ashiq Been Rahim, Abdullah Sakib Hasan, Protik Biswas, Aman Ullah and </w:t>
            </w:r>
            <w:r w:rsidRPr="00935491">
              <w:rPr>
                <w:rFonts w:eastAsia="Times New Roman" w:cs="Arial"/>
                <w:b/>
                <w:bCs/>
                <w:szCs w:val="18"/>
                <w:lang w:val="en-US"/>
              </w:rPr>
              <w:t>Md. Iqbal Bahar Chowdhury</w:t>
            </w:r>
            <w:r w:rsidRPr="00935491">
              <w:rPr>
                <w:rFonts w:eastAsia="Times New Roman" w:cs="Arial"/>
                <w:szCs w:val="18"/>
                <w:lang w:val="en-US"/>
              </w:rPr>
              <w:t xml:space="preserve">, “Analytical Modeling of J-V Characteristics of CIGS Based Thin Film Solar Cell Considering Voltage and Space Dependent Electric Field in the Absorber Layer,” </w:t>
            </w:r>
            <w:bookmarkStart w:id="8" w:name="_Hlk197771535"/>
            <w:r w:rsidRPr="00935491">
              <w:rPr>
                <w:rFonts w:eastAsia="Times New Roman" w:cs="Arial"/>
                <w:szCs w:val="18"/>
                <w:lang w:val="en-US"/>
              </w:rPr>
              <w:t xml:space="preserve">3rd International Conference on Advances in Electrical Engineering (ICAEE 2015), Independent University of Bangladesh, Dhaka, Bangladesh, </w:t>
            </w:r>
            <w:r w:rsidR="00DD1B47" w:rsidRPr="00935491">
              <w:rPr>
                <w:rFonts w:eastAsia="Times New Roman" w:cs="Arial"/>
                <w:szCs w:val="18"/>
                <w:lang w:val="en-US"/>
              </w:rPr>
              <w:t xml:space="preserve">pp. 368-371, </w:t>
            </w:r>
            <w:r w:rsidRPr="00935491">
              <w:rPr>
                <w:rFonts w:eastAsia="Times New Roman" w:cs="Arial"/>
                <w:szCs w:val="18"/>
                <w:lang w:val="en-US"/>
              </w:rPr>
              <w:t>December 17-19, 2015</w:t>
            </w:r>
            <w:bookmarkEnd w:id="8"/>
            <w:r w:rsidRPr="00935491">
              <w:rPr>
                <w:rFonts w:eastAsia="Times New Roman" w:cs="Arial"/>
                <w:szCs w:val="18"/>
                <w:lang w:val="en-US"/>
              </w:rPr>
              <w:t>.</w:t>
            </w:r>
          </w:p>
          <w:p w14:paraId="07C55167" w14:textId="3EA7E673"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Protik Biswas, Abdullah Sakib Hasan, Ashiq Been Rahim, Aman Ullah and </w:t>
            </w:r>
            <w:r w:rsidRPr="00935491">
              <w:rPr>
                <w:rFonts w:eastAsia="Times New Roman" w:cs="Arial"/>
                <w:b/>
                <w:bCs/>
                <w:szCs w:val="18"/>
                <w:lang w:val="en-US"/>
              </w:rPr>
              <w:t>Md. Iqbal Bahar Chowdhury</w:t>
            </w:r>
            <w:r w:rsidRPr="00935491">
              <w:rPr>
                <w:rFonts w:eastAsia="Times New Roman" w:cs="Arial"/>
                <w:szCs w:val="18"/>
                <w:lang w:val="en-US"/>
              </w:rPr>
              <w:t xml:space="preserve">, “Analytical Approach of J-V Characteristics of CdTe Based Thin Film Solar Cells Including Voltage and Space Dependent Electric Field in the Absorber Layer”, </w:t>
            </w:r>
            <w:bookmarkStart w:id="9" w:name="_Hlk197771202"/>
            <w:r w:rsidRPr="00935491">
              <w:rPr>
                <w:rFonts w:eastAsia="Times New Roman" w:cs="Arial"/>
                <w:szCs w:val="18"/>
                <w:lang w:val="en-US"/>
              </w:rPr>
              <w:t xml:space="preserve">2nd International Conference on Electrical Information and Communication Technologies (EICT), Khulna University of Engineering and Technology, Khulna, Bangladesh, December 10-12, </w:t>
            </w:r>
            <w:r w:rsidR="003A342B" w:rsidRPr="00935491">
              <w:rPr>
                <w:rFonts w:eastAsia="Times New Roman" w:cs="Arial"/>
                <w:szCs w:val="18"/>
                <w:lang w:val="en-US"/>
              </w:rPr>
              <w:t xml:space="preserve">pp. 446-450, </w:t>
            </w:r>
            <w:r w:rsidRPr="00935491">
              <w:rPr>
                <w:rFonts w:eastAsia="Times New Roman" w:cs="Arial"/>
                <w:szCs w:val="18"/>
                <w:lang w:val="en-US"/>
              </w:rPr>
              <w:t>2015</w:t>
            </w:r>
            <w:bookmarkEnd w:id="9"/>
            <w:r w:rsidRPr="00935491">
              <w:rPr>
                <w:rFonts w:eastAsia="Times New Roman" w:cs="Arial"/>
                <w:szCs w:val="18"/>
                <w:lang w:val="en-US"/>
              </w:rPr>
              <w:t>.</w:t>
            </w:r>
          </w:p>
          <w:p w14:paraId="37D08960" w14:textId="77E2C545"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Madiha Amina, Protik Biswas, Aman Ullah and </w:t>
            </w:r>
            <w:r w:rsidRPr="00935491">
              <w:rPr>
                <w:rFonts w:eastAsia="Times New Roman" w:cs="Arial"/>
                <w:b/>
                <w:bCs/>
                <w:szCs w:val="18"/>
                <w:lang w:val="en-US"/>
              </w:rPr>
              <w:t>Md. Iqbal Bahar Chowdhury</w:t>
            </w:r>
            <w:r w:rsidRPr="00935491">
              <w:rPr>
                <w:rFonts w:eastAsia="Times New Roman" w:cs="Arial"/>
                <w:szCs w:val="18"/>
                <w:lang w:val="en-US"/>
              </w:rPr>
              <w:t xml:space="preserve">, “Analysis of Common-Mode Rejection Ratio of a CMOS Differential Amplifier Considering All the Non-idealities”, 2nd International Conference on </w:t>
            </w:r>
            <w:r w:rsidRPr="00935491">
              <w:rPr>
                <w:rFonts w:eastAsia="Times New Roman" w:cs="Arial"/>
                <w:szCs w:val="18"/>
                <w:lang w:val="en-US"/>
              </w:rPr>
              <w:lastRenderedPageBreak/>
              <w:t>Electrical Information and Communication Technologies (EICT), Khulna University of Engineering and Technology, Khulna, Bangladesh, December 10-12, 2015.</w:t>
            </w:r>
            <w:r w:rsidR="008C6C66" w:rsidRPr="00935491">
              <w:rPr>
                <w:rFonts w:eastAsia="Times New Roman" w:cs="Arial"/>
                <w:szCs w:val="18"/>
                <w:lang w:val="en-US"/>
              </w:rPr>
              <w:t xml:space="preserve"> </w:t>
            </w:r>
            <w:r w:rsidR="003E07B0" w:rsidRPr="00935491">
              <w:rPr>
                <w:rFonts w:eastAsia="Times New Roman" w:cs="Arial"/>
                <w:szCs w:val="18"/>
                <w:lang w:val="en-US"/>
              </w:rPr>
              <w:t xml:space="preserve">DOI: </w:t>
            </w:r>
            <w:r w:rsidR="008C6C66" w:rsidRPr="00935491">
              <w:rPr>
                <w:rFonts w:eastAsia="Times New Roman" w:cs="Arial"/>
                <w:szCs w:val="18"/>
                <w:lang w:val="en-US"/>
              </w:rPr>
              <w:t>https://doi.org/</w:t>
            </w:r>
            <w:hyperlink r:id="rId33" w:tgtFrame="_blank" w:history="1">
              <w:r w:rsidR="008C6C66" w:rsidRPr="00935491">
                <w:rPr>
                  <w:rFonts w:eastAsia="Times New Roman" w:cs="Arial"/>
                  <w:szCs w:val="18"/>
                  <w:lang w:val="en-US"/>
                </w:rPr>
                <w:t>10.1109/EICT.2015.7391952</w:t>
              </w:r>
            </w:hyperlink>
          </w:p>
          <w:p w14:paraId="147AB16F" w14:textId="2A26AF67"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Monirul Haque, Md. Moshiur Rahman and </w:t>
            </w:r>
            <w:r w:rsidRPr="00935491">
              <w:rPr>
                <w:rFonts w:eastAsia="Times New Roman" w:cs="Arial"/>
                <w:b/>
                <w:bCs/>
                <w:szCs w:val="18"/>
                <w:lang w:val="en-US"/>
              </w:rPr>
              <w:t>Md. Iqbal Bahar Chowdhury</w:t>
            </w:r>
            <w:r w:rsidRPr="00935491">
              <w:rPr>
                <w:rFonts w:eastAsia="Times New Roman" w:cs="Arial"/>
                <w:szCs w:val="18"/>
                <w:lang w:val="en-US"/>
              </w:rPr>
              <w:t xml:space="preserve">, “Current Voltage Characteristics of CdS/CIGS Thin Film Solar Cells: An Analytical Approach”, </w:t>
            </w:r>
            <w:bookmarkStart w:id="10" w:name="_Hlk197771047"/>
            <w:r w:rsidRPr="00935491">
              <w:rPr>
                <w:rFonts w:eastAsia="Times New Roman" w:cs="Arial"/>
                <w:szCs w:val="18"/>
                <w:lang w:val="en-US"/>
              </w:rPr>
              <w:t xml:space="preserve">2014 1st International Conference on </w:t>
            </w:r>
            <w:r w:rsidR="002747C9" w:rsidRPr="00935491">
              <w:rPr>
                <w:rFonts w:eastAsia="Times New Roman" w:cs="Arial"/>
                <w:szCs w:val="18"/>
                <w:lang w:val="en-US"/>
              </w:rPr>
              <w:t>Non-Conventional</w:t>
            </w:r>
            <w:r w:rsidRPr="00935491">
              <w:rPr>
                <w:rFonts w:eastAsia="Times New Roman" w:cs="Arial"/>
                <w:szCs w:val="18"/>
                <w:lang w:val="en-US"/>
              </w:rPr>
              <w:t xml:space="preserve"> Energy (ICONCE 2014), Kalyani, India, pp. 24-27, Jan. 16-17, 2014</w:t>
            </w:r>
            <w:bookmarkEnd w:id="10"/>
            <w:r w:rsidRPr="00935491">
              <w:rPr>
                <w:rFonts w:eastAsia="Times New Roman" w:cs="Arial"/>
                <w:szCs w:val="18"/>
                <w:lang w:val="en-US"/>
              </w:rPr>
              <w:t xml:space="preserve">. DOI: </w:t>
            </w:r>
            <w:r w:rsidR="00BE16C2" w:rsidRPr="00935491">
              <w:rPr>
                <w:rFonts w:cs="Arial"/>
                <w:szCs w:val="18"/>
                <w:shd w:val="clear" w:color="auto" w:fill="FFFFFF"/>
              </w:rPr>
              <w:t>https://doi.org/</w:t>
            </w:r>
            <w:r w:rsidRPr="00935491">
              <w:rPr>
                <w:rFonts w:eastAsia="Times New Roman" w:cs="Arial"/>
                <w:szCs w:val="18"/>
                <w:lang w:val="en-US"/>
              </w:rPr>
              <w:t>10.1109/ICONCE.2014.6808695.</w:t>
            </w:r>
          </w:p>
          <w:p w14:paraId="41F5BAA1" w14:textId="2923D8D0"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bookmarkStart w:id="11" w:name="_Hlk194232122"/>
            <w:r w:rsidRPr="00935491">
              <w:rPr>
                <w:rFonts w:eastAsia="Times New Roman" w:cs="Arial"/>
                <w:szCs w:val="18"/>
                <w:lang w:val="en-US"/>
              </w:rPr>
              <w:t xml:space="preserve">Aneek Islam and </w:t>
            </w:r>
            <w:r w:rsidRPr="00935491">
              <w:rPr>
                <w:rFonts w:eastAsia="Times New Roman" w:cs="Arial"/>
                <w:b/>
                <w:bCs/>
                <w:szCs w:val="18"/>
                <w:lang w:val="en-US"/>
              </w:rPr>
              <w:t>Md. Iqbal Bahar Chowdhury</w:t>
            </w:r>
            <w:r w:rsidRPr="00935491">
              <w:rPr>
                <w:rFonts w:eastAsia="Times New Roman" w:cs="Arial"/>
                <w:szCs w:val="18"/>
                <w:lang w:val="en-US"/>
              </w:rPr>
              <w:t xml:space="preserve">, “A Simulink Based Generalized Model of PV Cell / Array”, 2014 3rd International Conference on the Developments in Renewable Energy Technology (ICDRET 2014), Dhaka, Bangladesh, pp. 1-5, May 29-31, 2014. DOI: </w:t>
            </w:r>
            <w:r w:rsidR="00BE16C2" w:rsidRPr="00935491">
              <w:rPr>
                <w:rFonts w:cs="Arial"/>
                <w:szCs w:val="18"/>
                <w:shd w:val="clear" w:color="auto" w:fill="FFFFFF"/>
              </w:rPr>
              <w:t>https://doi.org/</w:t>
            </w:r>
            <w:r w:rsidRPr="00935491">
              <w:rPr>
                <w:rFonts w:eastAsia="Times New Roman" w:cs="Arial"/>
                <w:szCs w:val="18"/>
                <w:lang w:val="en-US"/>
              </w:rPr>
              <w:t xml:space="preserve">10.1109/ICDRET.2014.6861683. </w:t>
            </w:r>
          </w:p>
          <w:bookmarkEnd w:id="11"/>
          <w:p w14:paraId="0B057B06" w14:textId="5F416799"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Monirul Haque, Md. Moshiur Rahman and </w:t>
            </w:r>
            <w:r w:rsidRPr="00935491">
              <w:rPr>
                <w:rFonts w:eastAsia="Times New Roman" w:cs="Arial"/>
                <w:b/>
                <w:bCs/>
                <w:szCs w:val="18"/>
                <w:lang w:val="en-US"/>
              </w:rPr>
              <w:t>Md. Iqbal Bahar Chowdhury</w:t>
            </w:r>
            <w:r w:rsidRPr="00935491">
              <w:rPr>
                <w:rFonts w:eastAsia="Times New Roman" w:cs="Arial"/>
                <w:szCs w:val="18"/>
                <w:lang w:val="en-US"/>
              </w:rPr>
              <w:t xml:space="preserve">, “Current Voltage Characteristics of CdS/CdTe Thin Film Solar Cells: An Analytical Approach”, </w:t>
            </w:r>
            <w:bookmarkStart w:id="12" w:name="_Hlk197770941"/>
            <w:r w:rsidRPr="00935491">
              <w:rPr>
                <w:rFonts w:eastAsia="Times New Roman" w:cs="Arial"/>
                <w:szCs w:val="18"/>
                <w:lang w:val="en-US"/>
              </w:rPr>
              <w:t>2014 3rd International Conference on the Developments in Renewable Energy Technology (ICDRET 2014), Dhaka, Bangladesh, pp. 1-4,</w:t>
            </w:r>
            <w:r w:rsidR="00B343F7" w:rsidRPr="00935491">
              <w:rPr>
                <w:rFonts w:eastAsia="Times New Roman" w:cs="Arial"/>
                <w:szCs w:val="18"/>
                <w:lang w:val="en-US"/>
              </w:rPr>
              <w:t xml:space="preserve"> </w:t>
            </w:r>
            <w:r w:rsidRPr="00935491">
              <w:rPr>
                <w:rFonts w:eastAsia="Times New Roman" w:cs="Arial"/>
                <w:szCs w:val="18"/>
                <w:lang w:val="en-US"/>
              </w:rPr>
              <w:t>May 29-31, 2014</w:t>
            </w:r>
            <w:bookmarkEnd w:id="12"/>
            <w:r w:rsidRPr="00935491">
              <w:rPr>
                <w:rFonts w:eastAsia="Times New Roman" w:cs="Arial"/>
                <w:szCs w:val="18"/>
                <w:lang w:val="en-US"/>
              </w:rPr>
              <w:t xml:space="preserve">. DOI: </w:t>
            </w:r>
            <w:r w:rsidR="00BE16C2" w:rsidRPr="00935491">
              <w:rPr>
                <w:rFonts w:cs="Arial"/>
                <w:szCs w:val="18"/>
                <w:shd w:val="clear" w:color="auto" w:fill="FFFFFF"/>
              </w:rPr>
              <w:t>https://doi.org/</w:t>
            </w:r>
            <w:r w:rsidRPr="00935491">
              <w:rPr>
                <w:rFonts w:eastAsia="Times New Roman" w:cs="Arial"/>
                <w:szCs w:val="18"/>
                <w:lang w:val="en-US"/>
              </w:rPr>
              <w:t xml:space="preserve">10.1109/ICDRET.2014.6861729. </w:t>
            </w:r>
          </w:p>
          <w:p w14:paraId="74B514DA" w14:textId="6B302FB9"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 M. Moududul Islam, </w:t>
            </w:r>
            <w:r w:rsidRPr="00935491">
              <w:rPr>
                <w:rFonts w:eastAsia="Times New Roman" w:cs="Arial"/>
                <w:b/>
                <w:bCs/>
                <w:szCs w:val="18"/>
                <w:lang w:val="en-US"/>
              </w:rPr>
              <w:t>Md. Iqbal Bahar Chowdhury</w:t>
            </w:r>
            <w:r w:rsidRPr="00935491">
              <w:rPr>
                <w:rFonts w:eastAsia="Times New Roman" w:cs="Arial"/>
                <w:szCs w:val="18"/>
                <w:lang w:val="en-US"/>
              </w:rPr>
              <w:t xml:space="preserve">, Yeasir Arafat and Md. Ziaur Rahman Khan, “Base transit time of a heterojunction bipolar transistor (HBT) with Gaussian doped base under high-level of </w:t>
            </w:r>
            <w:r w:rsidR="00B343F7" w:rsidRPr="00935491">
              <w:rPr>
                <w:rFonts w:eastAsia="Times New Roman" w:cs="Arial"/>
                <w:szCs w:val="18"/>
                <w:lang w:val="en-US"/>
              </w:rPr>
              <w:t>injection</w:t>
            </w:r>
            <w:r w:rsidRPr="00935491">
              <w:rPr>
                <w:rFonts w:eastAsia="Times New Roman" w:cs="Arial"/>
                <w:szCs w:val="18"/>
                <w:lang w:val="en-US"/>
              </w:rPr>
              <w:t xml:space="preserve">”, International Conference on Devices, Circuits and Systems (ICDCS 2012), Karunya University, Coimbatore, India, pp. 114- 118, March 15-16, 2012. DOI: </w:t>
            </w:r>
            <w:r w:rsidR="00BE16C2" w:rsidRPr="00935491">
              <w:rPr>
                <w:rFonts w:cs="Arial"/>
                <w:szCs w:val="18"/>
                <w:shd w:val="clear" w:color="auto" w:fill="FFFFFF"/>
              </w:rPr>
              <w:t>https://doi.org/</w:t>
            </w:r>
            <w:r w:rsidRPr="00935491">
              <w:rPr>
                <w:rFonts w:eastAsia="Times New Roman" w:cs="Arial"/>
                <w:szCs w:val="18"/>
                <w:lang w:val="en-US"/>
              </w:rPr>
              <w:t>10.1109/ICDCSyst.2012.6188685.</w:t>
            </w:r>
          </w:p>
          <w:p w14:paraId="61EDE309" w14:textId="68849415" w:rsidR="0074400E"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Rashedul Huqe, Hasan Mohaiminul Aziz, Khalid Mahfuz Kolince, Md.  Shihab Uddin and </w:t>
            </w:r>
            <w:r w:rsidRPr="00935491">
              <w:rPr>
                <w:rFonts w:eastAsia="Times New Roman" w:cs="Arial"/>
                <w:b/>
                <w:bCs/>
                <w:szCs w:val="18"/>
                <w:lang w:val="en-US"/>
              </w:rPr>
              <w:t>Md. Iqbal Bahar Chowdhury</w:t>
            </w:r>
            <w:r w:rsidRPr="00935491">
              <w:rPr>
                <w:rFonts w:eastAsia="Times New Roman" w:cs="Arial"/>
                <w:szCs w:val="18"/>
                <w:lang w:val="en-US"/>
              </w:rPr>
              <w:t xml:space="preserve">, “Effect of Ge-dosing Profile of Exponentially- doped Base on the Internal Quantum Efficiency of a SiGe Solar Cell,” </w:t>
            </w:r>
            <w:bookmarkStart w:id="13" w:name="_Hlk197770690"/>
            <w:r w:rsidRPr="00935491">
              <w:rPr>
                <w:rFonts w:eastAsia="Times New Roman" w:cs="Arial"/>
                <w:szCs w:val="18"/>
                <w:lang w:val="en-US"/>
              </w:rPr>
              <w:t>International Conference on Devices, Circuits and Systems (ICDCS 2012), Karunya University, Coimbatore, India, pp. 119-123, March 15-16, 2012.</w:t>
            </w:r>
            <w:bookmarkEnd w:id="13"/>
            <w:r w:rsidRPr="00935491">
              <w:rPr>
                <w:rFonts w:eastAsia="Times New Roman" w:cs="Arial"/>
                <w:szCs w:val="18"/>
                <w:lang w:val="en-US"/>
              </w:rPr>
              <w:t xml:space="preserve"> DOI:</w:t>
            </w:r>
            <w:r w:rsidR="00BE16C2" w:rsidRPr="00935491">
              <w:rPr>
                <w:rFonts w:eastAsia="Times New Roman" w:cs="Arial"/>
                <w:szCs w:val="18"/>
                <w:lang w:val="en-US"/>
              </w:rPr>
              <w:t xml:space="preserve"> </w:t>
            </w:r>
            <w:hyperlink r:id="rId34" w:history="1">
              <w:r w:rsidR="00555826" w:rsidRPr="006F7762">
                <w:rPr>
                  <w:rStyle w:val="Hyperlink"/>
                  <w:rFonts w:cs="Arial"/>
                  <w:szCs w:val="18"/>
                  <w:shd w:val="clear" w:color="auto" w:fill="FFFFFF"/>
                </w:rPr>
                <w:t>https://doi.org/</w:t>
              </w:r>
              <w:r w:rsidR="00555826" w:rsidRPr="006F7762">
                <w:rPr>
                  <w:rStyle w:val="Hyperlink"/>
                  <w:rFonts w:eastAsia="Times New Roman" w:cs="Arial"/>
                  <w:szCs w:val="18"/>
                  <w:lang w:val="en-US"/>
                </w:rPr>
                <w:t>10.1109/ICDCSyst.2012.6188686</w:t>
              </w:r>
            </w:hyperlink>
            <w:r w:rsidRPr="00935491">
              <w:rPr>
                <w:rFonts w:eastAsia="Times New Roman" w:cs="Arial"/>
                <w:szCs w:val="18"/>
                <w:lang w:val="en-US"/>
              </w:rPr>
              <w:t>.</w:t>
            </w:r>
          </w:p>
          <w:p w14:paraId="7E2BBA24" w14:textId="1865775F"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Sujoy Kumar Saha, Syeda Israt Ferdaus, Asif Mohammad Farhan, Sahajadee Islam Reba and </w:t>
            </w:r>
            <w:r w:rsidRPr="00935491">
              <w:rPr>
                <w:rFonts w:eastAsia="Times New Roman" w:cs="Arial"/>
                <w:b/>
                <w:bCs/>
                <w:szCs w:val="18"/>
                <w:lang w:val="en-US"/>
              </w:rPr>
              <w:t>Md. Iqbal Bahar Chowdhury</w:t>
            </w:r>
            <w:r w:rsidRPr="00935491">
              <w:rPr>
                <w:rFonts w:eastAsia="Times New Roman" w:cs="Arial"/>
                <w:szCs w:val="18"/>
                <w:lang w:val="en-US"/>
              </w:rPr>
              <w:t>, “Effect of field dependent mobility on the analytical modeling of emitter saturation current of a silicon solar cell,</w:t>
            </w:r>
            <w:r w:rsidR="00B343F7" w:rsidRPr="00935491">
              <w:rPr>
                <w:rFonts w:eastAsia="Times New Roman" w:cs="Arial"/>
                <w:szCs w:val="18"/>
                <w:lang w:val="en-US"/>
              </w:rPr>
              <w:t>”</w:t>
            </w:r>
            <w:r w:rsidRPr="00935491">
              <w:rPr>
                <w:rFonts w:eastAsia="Times New Roman" w:cs="Arial"/>
                <w:szCs w:val="18"/>
                <w:lang w:val="en-US"/>
              </w:rPr>
              <w:t xml:space="preserve"> </w:t>
            </w:r>
            <w:bookmarkStart w:id="14" w:name="_Hlk197768810"/>
            <w:r w:rsidRPr="00935491">
              <w:rPr>
                <w:rFonts w:eastAsia="Times New Roman" w:cs="Arial"/>
                <w:szCs w:val="18"/>
                <w:lang w:val="en-US"/>
              </w:rPr>
              <w:t>2011 IEEE International Conference on Computer Applications and Industrial Electronics (ICCAIE), Penang, Malaysia, pp. 7-11, Dec 8-10, 2011.</w:t>
            </w:r>
            <w:bookmarkEnd w:id="14"/>
            <w:r w:rsidRPr="00935491">
              <w:rPr>
                <w:rFonts w:eastAsia="Times New Roman" w:cs="Arial"/>
                <w:szCs w:val="18"/>
                <w:lang w:val="en-US"/>
              </w:rPr>
              <w:t xml:space="preserve"> DOI: </w:t>
            </w:r>
            <w:r w:rsidR="00BE16C2" w:rsidRPr="00935491">
              <w:rPr>
                <w:rFonts w:cs="Arial"/>
                <w:szCs w:val="18"/>
                <w:shd w:val="clear" w:color="auto" w:fill="FFFFFF"/>
              </w:rPr>
              <w:t>https://doi.org/</w:t>
            </w:r>
            <w:r w:rsidRPr="00935491">
              <w:rPr>
                <w:rFonts w:eastAsia="Times New Roman" w:cs="Arial"/>
                <w:szCs w:val="18"/>
                <w:lang w:val="en-US"/>
              </w:rPr>
              <w:t>10.1109/ICCAIE.2011.6162094.</w:t>
            </w:r>
          </w:p>
          <w:p w14:paraId="6E90EA2A" w14:textId="07A12AC4"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Syeda Israt Ferdaus, Sujoy Kumar Saha, Md. Yeazul, Kabir Hossain, Md. Forhad Hossain and </w:t>
            </w:r>
            <w:r w:rsidRPr="00935491">
              <w:rPr>
                <w:rFonts w:eastAsia="Times New Roman" w:cs="Arial"/>
                <w:b/>
                <w:bCs/>
                <w:szCs w:val="18"/>
                <w:lang w:val="en-US"/>
              </w:rPr>
              <w:t>Md. Iqbal Bahar Chowdhury</w:t>
            </w:r>
            <w:r w:rsidRPr="00935491">
              <w:rPr>
                <w:rFonts w:eastAsia="Times New Roman" w:cs="Arial"/>
                <w:szCs w:val="18"/>
                <w:lang w:val="en-US"/>
              </w:rPr>
              <w:t xml:space="preserve">, “Effects of the field dependent mobility on the </w:t>
            </w:r>
            <w:r w:rsidR="00B343F7" w:rsidRPr="00935491">
              <w:rPr>
                <w:rFonts w:eastAsia="Times New Roman" w:cs="Arial"/>
                <w:szCs w:val="18"/>
                <w:lang w:val="en-US"/>
              </w:rPr>
              <w:t>high-frequency</w:t>
            </w:r>
            <w:r w:rsidRPr="00935491">
              <w:rPr>
                <w:rFonts w:eastAsia="Times New Roman" w:cs="Arial"/>
                <w:szCs w:val="18"/>
                <w:lang w:val="en-US"/>
              </w:rPr>
              <w:t xml:space="preserve"> performance of BJT under base pushout condition,” 2011 IEEE International Conference on Computer Applications and Industrial Electronics (ICCAIE), Penang, Malaysia, pp. 268-273, Dec 8-10, 2011. DOI: </w:t>
            </w:r>
            <w:r w:rsidR="00BE16C2" w:rsidRPr="00935491">
              <w:rPr>
                <w:rFonts w:cs="Arial"/>
                <w:szCs w:val="18"/>
                <w:shd w:val="clear" w:color="auto" w:fill="FFFFFF"/>
              </w:rPr>
              <w:t>https://doi.org/</w:t>
            </w:r>
            <w:r w:rsidRPr="00935491">
              <w:rPr>
                <w:rFonts w:eastAsia="Times New Roman" w:cs="Arial"/>
                <w:szCs w:val="18"/>
                <w:lang w:val="en-US"/>
              </w:rPr>
              <w:t xml:space="preserve">10.1109/ICCAIE.2011.6162143. </w:t>
            </w:r>
          </w:p>
          <w:p w14:paraId="48744D76" w14:textId="4CF25DF8"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Sujoy Kumar Saha, Syeda Israt Ferdaus, Shahazadi Islam Reba and </w:t>
            </w:r>
            <w:r w:rsidRPr="00935491">
              <w:rPr>
                <w:rFonts w:eastAsia="Times New Roman" w:cs="Arial"/>
                <w:b/>
                <w:bCs/>
                <w:szCs w:val="18"/>
                <w:lang w:val="en-US"/>
              </w:rPr>
              <w:t>Md. Iqbal Bahar Chowdhury</w:t>
            </w:r>
            <w:r w:rsidRPr="00935491">
              <w:rPr>
                <w:rFonts w:eastAsia="Times New Roman" w:cs="Arial"/>
                <w:szCs w:val="18"/>
                <w:lang w:val="en-US"/>
              </w:rPr>
              <w:t xml:space="preserve">, “Effect of Field Dependent Mobility and Simultaneous Consideration of Both SRH and Auger Recombination on the Analytical Modeling of Internal Quantum Efficiency of a Si-Solar Cell”, 2011 IEEE Region 10 Conference (TENCON 2011), Bali, Indonesia, pp. 662-666, Nov. 21-24, 2011. DOI: </w:t>
            </w:r>
            <w:r w:rsidR="00BE16C2" w:rsidRPr="00935491">
              <w:rPr>
                <w:rFonts w:cs="Arial"/>
                <w:szCs w:val="18"/>
                <w:shd w:val="clear" w:color="auto" w:fill="FFFFFF"/>
              </w:rPr>
              <w:t>https://doi.org/</w:t>
            </w:r>
            <w:r w:rsidRPr="00935491">
              <w:rPr>
                <w:rFonts w:eastAsia="Times New Roman" w:cs="Arial"/>
                <w:szCs w:val="18"/>
                <w:lang w:val="en-US"/>
              </w:rPr>
              <w:t>10.1109/TENCON.2011.6129190.</w:t>
            </w:r>
          </w:p>
          <w:p w14:paraId="30CC799D" w14:textId="090BD8DA"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Syeda Israt Ferdaus, Sujoy Kumar Saha, Md. Yeazul, Kabir Hossain, Md. </w:t>
            </w:r>
            <w:r w:rsidR="00B343F7" w:rsidRPr="00935491">
              <w:rPr>
                <w:rFonts w:eastAsia="Times New Roman" w:cs="Arial"/>
                <w:szCs w:val="18"/>
                <w:lang w:val="en-US"/>
              </w:rPr>
              <w:t>Forhad Hossain</w:t>
            </w:r>
            <w:r w:rsidRPr="00935491">
              <w:rPr>
                <w:rFonts w:eastAsia="Times New Roman" w:cs="Arial"/>
                <w:szCs w:val="18"/>
                <w:lang w:val="en-US"/>
              </w:rPr>
              <w:t xml:space="preserve"> and </w:t>
            </w:r>
            <w:r w:rsidRPr="00935491">
              <w:rPr>
                <w:rFonts w:eastAsia="Times New Roman" w:cs="Arial"/>
                <w:b/>
                <w:bCs/>
                <w:szCs w:val="18"/>
                <w:lang w:val="en-US"/>
              </w:rPr>
              <w:t>Md. Iqbal Bahar Chowdhury</w:t>
            </w:r>
            <w:r w:rsidRPr="00935491">
              <w:rPr>
                <w:rFonts w:eastAsia="Times New Roman" w:cs="Arial"/>
                <w:szCs w:val="18"/>
                <w:lang w:val="en-US"/>
              </w:rPr>
              <w:t xml:space="preserve">, “Analytical Modelling of Base Transit Time Considering Recombination in the Non-uniformly Doped Base under Base Pushout Condition”, 2011 IEEE Region 10 Conference (TENCON 2011), Bali, Indonesia, pp. 729-733, Nov. 21-24, 2011. DOI: </w:t>
            </w:r>
            <w:r w:rsidR="00BE16C2" w:rsidRPr="00935491">
              <w:rPr>
                <w:rFonts w:cs="Arial"/>
                <w:szCs w:val="18"/>
                <w:shd w:val="clear" w:color="auto" w:fill="FFFFFF"/>
              </w:rPr>
              <w:t>https://doi.org/</w:t>
            </w:r>
            <w:r w:rsidRPr="00935491">
              <w:rPr>
                <w:rFonts w:eastAsia="Times New Roman" w:cs="Arial"/>
                <w:szCs w:val="18"/>
                <w:lang w:val="en-US"/>
              </w:rPr>
              <w:t xml:space="preserve">10.1109/TENCON.2011.6129205 </w:t>
            </w:r>
          </w:p>
          <w:p w14:paraId="2F625C65" w14:textId="268AC9EF"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Sujoy Kumar Saha, Asif Mohammad Farhan, Sahazadee Islam Reba, Syeda Israt Ferdaus and </w:t>
            </w:r>
            <w:r w:rsidRPr="00935491">
              <w:rPr>
                <w:rFonts w:eastAsia="Times New Roman" w:cs="Arial"/>
                <w:b/>
                <w:bCs/>
                <w:szCs w:val="18"/>
                <w:lang w:val="en-US"/>
              </w:rPr>
              <w:t>Md. Iqbal Bahar Chowdhury</w:t>
            </w:r>
            <w:r w:rsidRPr="00935491">
              <w:rPr>
                <w:rFonts w:eastAsia="Times New Roman" w:cs="Arial"/>
                <w:szCs w:val="18"/>
                <w:lang w:val="en-US"/>
              </w:rPr>
              <w:t xml:space="preserve">, “An Analytical Model of Dark Saturation Current of Silicon Solar Cell Considering Both SRH and Auger Recombination”, 2011 IEEE Regional Symposium on Micro and Nanoelectronics (RSM), Kota Kinabalu, Malaysia, pp. 9-13, Sep. 28-30, 2011. DOI: </w:t>
            </w:r>
            <w:r w:rsidR="00BE16C2" w:rsidRPr="00935491">
              <w:rPr>
                <w:rFonts w:cs="Arial"/>
                <w:szCs w:val="18"/>
                <w:shd w:val="clear" w:color="auto" w:fill="FFFFFF"/>
              </w:rPr>
              <w:t>https://doi.org/</w:t>
            </w:r>
            <w:r w:rsidRPr="00935491">
              <w:rPr>
                <w:rFonts w:eastAsia="Times New Roman" w:cs="Arial"/>
                <w:szCs w:val="18"/>
                <w:lang w:val="en-US"/>
              </w:rPr>
              <w:t>10.1109/RSM.2011.6088280.</w:t>
            </w:r>
          </w:p>
          <w:p w14:paraId="6B7F58CB" w14:textId="3571AC25"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 Syeda Israt Ferdaus, Md. Yeazul, Kabir Hossain, Md. Forhad Hossain, Sujoy Kumar Saha and </w:t>
            </w:r>
            <w:r w:rsidRPr="00935491">
              <w:rPr>
                <w:rFonts w:eastAsia="Times New Roman" w:cs="Arial"/>
                <w:b/>
                <w:bCs/>
                <w:szCs w:val="18"/>
                <w:lang w:val="en-US"/>
              </w:rPr>
              <w:t>Md. Iqbal Bahar Chowdhury</w:t>
            </w:r>
            <w:r w:rsidRPr="00935491">
              <w:rPr>
                <w:rFonts w:eastAsia="Times New Roman" w:cs="Arial"/>
                <w:szCs w:val="18"/>
                <w:lang w:val="en-US"/>
              </w:rPr>
              <w:t xml:space="preserve">, “Effect of Recombination on the Base Transit Time Model Considering Base Pushout”, 2011 IEEE Regional Symposium on Micro and Nanoelectronics (RSM), Kota Kinabalu, Malaysia, pp. 14-18, Sep. 28-30, 2011. DOI: </w:t>
            </w:r>
            <w:r w:rsidR="00BE16C2" w:rsidRPr="00935491">
              <w:rPr>
                <w:rFonts w:cs="Arial"/>
                <w:szCs w:val="18"/>
                <w:shd w:val="clear" w:color="auto" w:fill="FFFFFF"/>
              </w:rPr>
              <w:t>https://doi.org/</w:t>
            </w:r>
            <w:r w:rsidRPr="00935491">
              <w:rPr>
                <w:rFonts w:eastAsia="Times New Roman" w:cs="Arial"/>
                <w:szCs w:val="18"/>
                <w:lang w:val="en-US"/>
              </w:rPr>
              <w:t>10.1109/RSM.2011.6088281.</w:t>
            </w:r>
          </w:p>
          <w:p w14:paraId="0F7E563D" w14:textId="64E5C482"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b/>
                <w:bCs/>
                <w:szCs w:val="18"/>
                <w:lang w:val="en-US"/>
              </w:rPr>
              <w:t>Md. Iqbal Bahar Chowdhury</w:t>
            </w:r>
            <w:r w:rsidRPr="00935491">
              <w:rPr>
                <w:rFonts w:eastAsia="Times New Roman" w:cs="Arial"/>
                <w:szCs w:val="18"/>
                <w:lang w:val="en-US"/>
              </w:rPr>
              <w:t xml:space="preserve"> and M. M. Shahidul Hassan, “Analytical modeling of base transit time considering recombination in the non-uniformly doped base,” 2011 International Symposium on Humanities, Science &amp; Engineering Research (SHUSER), Kuala Lumpur, Malaysia, pp. 117 - 122, June 06-07, 2011. DOI: </w:t>
            </w:r>
            <w:r w:rsidR="00BE16C2" w:rsidRPr="00935491">
              <w:rPr>
                <w:rFonts w:cs="Arial"/>
                <w:szCs w:val="18"/>
                <w:shd w:val="clear" w:color="auto" w:fill="FFFFFF"/>
              </w:rPr>
              <w:t>https://doi.org/</w:t>
            </w:r>
            <w:r w:rsidRPr="00935491">
              <w:rPr>
                <w:rFonts w:eastAsia="Times New Roman" w:cs="Arial"/>
                <w:szCs w:val="18"/>
                <w:lang w:val="en-US"/>
              </w:rPr>
              <w:t>10.1109/SHUSER.2011.6008482.</w:t>
            </w:r>
          </w:p>
          <w:p w14:paraId="7CBF2A9D" w14:textId="5DB08A7D"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b/>
                <w:bCs/>
                <w:szCs w:val="18"/>
                <w:lang w:val="en-US"/>
              </w:rPr>
              <w:t>Md. Iqbal Bahar Chowdhury</w:t>
            </w:r>
            <w:r w:rsidRPr="00935491">
              <w:rPr>
                <w:rFonts w:eastAsia="Times New Roman" w:cs="Arial"/>
                <w:szCs w:val="18"/>
                <w:lang w:val="en-US"/>
              </w:rPr>
              <w:t xml:space="preserve"> and M. M. Shahidul Hassan., “Analysis of base transit time for a bipolar</w:t>
            </w:r>
            <w:r w:rsidR="00B343F7" w:rsidRPr="00935491">
              <w:rPr>
                <w:rFonts w:eastAsia="Times New Roman" w:cs="Arial"/>
                <w:szCs w:val="18"/>
                <w:lang w:val="en-US"/>
              </w:rPr>
              <w:t xml:space="preserve"> </w:t>
            </w:r>
            <w:r w:rsidRPr="00935491">
              <w:rPr>
                <w:rFonts w:eastAsia="Times New Roman" w:cs="Arial"/>
                <w:szCs w:val="18"/>
                <w:lang w:val="en-US"/>
              </w:rPr>
              <w:t xml:space="preserve">junction transistor considering base current”, International Conference on Electrical and Computer Engineering 2010 (ICECE 2010), Dhaka, Bangladesh, pp. 20 - 24, Dec. 20-24, 2010. DOI: </w:t>
            </w:r>
            <w:r w:rsidR="00BE16C2" w:rsidRPr="00935491">
              <w:rPr>
                <w:rFonts w:cs="Arial"/>
                <w:szCs w:val="18"/>
                <w:shd w:val="clear" w:color="auto" w:fill="FFFFFF"/>
              </w:rPr>
              <w:t>https://doi.org/</w:t>
            </w:r>
            <w:r w:rsidRPr="00935491">
              <w:rPr>
                <w:rFonts w:eastAsia="Times New Roman" w:cs="Arial"/>
                <w:szCs w:val="18"/>
                <w:lang w:val="en-US"/>
              </w:rPr>
              <w:t xml:space="preserve">10.1109/ICECE.2010.5700787.  </w:t>
            </w:r>
          </w:p>
          <w:p w14:paraId="4CD2BBAD" w14:textId="58BDC064"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S. M. Moududul Islam., Yeasir Arafat, </w:t>
            </w:r>
            <w:r w:rsidRPr="00935491">
              <w:rPr>
                <w:rFonts w:eastAsia="Times New Roman" w:cs="Arial"/>
                <w:b/>
                <w:bCs/>
                <w:szCs w:val="18"/>
                <w:lang w:val="en-US"/>
              </w:rPr>
              <w:t>Md. Iqbal Bahar Chowdhury</w:t>
            </w:r>
            <w:r w:rsidRPr="00935491">
              <w:rPr>
                <w:rFonts w:eastAsia="Times New Roman" w:cs="Arial"/>
                <w:szCs w:val="18"/>
                <w:lang w:val="en-US"/>
              </w:rPr>
              <w:t xml:space="preserve">, Md. Ziaur Rahman Khan and M. M. Shahidul Hassan, “Base transit time of a Heterojunction Bipolar Transistor with Gaussian doped base”, International Conference on Electrical and Computer Engineering 2010 (ICECE 2010), Dhaka, Bangladesh, pp. 127 – 130, Dec. 18-20, 2010. DOI: </w:t>
            </w:r>
            <w:r w:rsidR="00BE16C2" w:rsidRPr="00935491">
              <w:rPr>
                <w:rFonts w:cs="Arial"/>
                <w:szCs w:val="18"/>
                <w:shd w:val="clear" w:color="auto" w:fill="FFFFFF"/>
              </w:rPr>
              <w:t>https://doi.org/</w:t>
            </w:r>
            <w:r w:rsidRPr="00935491">
              <w:rPr>
                <w:rFonts w:eastAsia="Times New Roman" w:cs="Arial"/>
                <w:szCs w:val="18"/>
                <w:lang w:val="en-US"/>
              </w:rPr>
              <w:t>10.1109/ICELCE.2010.5700643.</w:t>
            </w:r>
          </w:p>
          <w:p w14:paraId="4B76B264" w14:textId="028A9426"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 M. Shahidul Hassan and </w:t>
            </w:r>
            <w:r w:rsidRPr="00935491">
              <w:rPr>
                <w:rFonts w:eastAsia="Times New Roman" w:cs="Arial"/>
                <w:b/>
                <w:bCs/>
                <w:szCs w:val="18"/>
                <w:lang w:val="en-US"/>
              </w:rPr>
              <w:t>Md. Iqbal Bahar Chowdhury</w:t>
            </w:r>
            <w:r w:rsidRPr="00935491">
              <w:rPr>
                <w:rFonts w:eastAsia="Times New Roman" w:cs="Arial"/>
                <w:szCs w:val="18"/>
                <w:lang w:val="en-US"/>
              </w:rPr>
              <w:t xml:space="preserve">, “Effect of majority carrier current on the base transit time of a BJT for exponential doping”, IEEE International Conference of Electron Devices and Solid-State Circuits (EDSSC), Hong Kong, pp. 1 – 4, Dec. 15-17, 2010. DOI: </w:t>
            </w:r>
            <w:r w:rsidR="00BE16C2" w:rsidRPr="00935491">
              <w:rPr>
                <w:rFonts w:cs="Arial"/>
                <w:szCs w:val="18"/>
                <w:shd w:val="clear" w:color="auto" w:fill="FFFFFF"/>
              </w:rPr>
              <w:t>https://doi.org/</w:t>
            </w:r>
            <w:r w:rsidRPr="00935491">
              <w:rPr>
                <w:rFonts w:eastAsia="Times New Roman" w:cs="Arial"/>
                <w:szCs w:val="18"/>
                <w:lang w:val="en-US"/>
              </w:rPr>
              <w:t>10.1109/EDSSC.2010.5713717.</w:t>
            </w:r>
          </w:p>
          <w:p w14:paraId="23A6784D" w14:textId="196224CA" w:rsidR="0074400E" w:rsidRPr="00935491" w:rsidRDefault="0074400E"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b/>
                <w:bCs/>
                <w:szCs w:val="18"/>
                <w:lang w:val="en-US"/>
              </w:rPr>
              <w:lastRenderedPageBreak/>
              <w:t>Md. Iqbal Bahar Chowdhury</w:t>
            </w:r>
            <w:r w:rsidRPr="00935491">
              <w:rPr>
                <w:rFonts w:eastAsia="Times New Roman" w:cs="Arial"/>
                <w:szCs w:val="18"/>
                <w:lang w:val="en-US"/>
              </w:rPr>
              <w:t xml:space="preserve"> and M. M. Shahidul Hassan, “Base transit time of a bipolar junction transistor considering majority-carrier current”, International Conference on Electrical and Computer Engineering 2008 (ICECE 2008), Dhaka, Bangladesh, pp. 133 - 138, Dec. 20-22, 2008. DOI: </w:t>
            </w:r>
            <w:r w:rsidR="00BE16C2" w:rsidRPr="00935491">
              <w:rPr>
                <w:rFonts w:cs="Arial"/>
                <w:szCs w:val="18"/>
                <w:shd w:val="clear" w:color="auto" w:fill="FFFFFF"/>
              </w:rPr>
              <w:t>https://doi.org/</w:t>
            </w:r>
            <w:r w:rsidRPr="00935491">
              <w:rPr>
                <w:rFonts w:eastAsia="Times New Roman" w:cs="Arial"/>
                <w:szCs w:val="18"/>
                <w:lang w:val="en-US"/>
              </w:rPr>
              <w:t>10.1109/ICECE.2008.4769187.</w:t>
            </w:r>
          </w:p>
          <w:p w14:paraId="0CDB8EEF" w14:textId="652A0897" w:rsidR="008775B1" w:rsidRPr="00935491" w:rsidRDefault="008775B1"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Ruba Rummana, Sirajuddin Shaheen, Nazneen Chaity, Rifat Bokahri, Liana Anwar, Ifte Khairul Amin Abbas, Nusrat Wahid, Rizwana Subhani, Rumana Rashid and </w:t>
            </w:r>
            <w:r w:rsidRPr="00935491">
              <w:rPr>
                <w:rFonts w:eastAsia="Times New Roman" w:cs="Arial"/>
                <w:b/>
                <w:bCs/>
                <w:szCs w:val="18"/>
                <w:lang w:val="en-US"/>
              </w:rPr>
              <w:t>Md. Iqbal Bahar Chowdhury</w:t>
            </w:r>
            <w:r w:rsidRPr="00935491">
              <w:rPr>
                <w:rFonts w:eastAsia="Times New Roman" w:cs="Arial"/>
                <w:szCs w:val="18"/>
                <w:lang w:val="en-US"/>
              </w:rPr>
              <w:t xml:space="preserve">, “Gender Differences in the Usage of Information and Communication Technologies (ICT): The Case for Entrepreneurs in Bangladesh”, 2011 IEEE International Conference on Computer Applications and Industrial Electronics (ICCAIE), Penang, Malaysia, pp. 220-223, Dec 8-10, 2011. DOI: </w:t>
            </w:r>
            <w:r w:rsidR="00BE16C2" w:rsidRPr="00935491">
              <w:rPr>
                <w:rFonts w:cs="Arial"/>
                <w:szCs w:val="18"/>
                <w:shd w:val="clear" w:color="auto" w:fill="FFFFFF"/>
              </w:rPr>
              <w:t>https://doi.org/</w:t>
            </w:r>
            <w:r w:rsidRPr="00935491">
              <w:rPr>
                <w:rFonts w:eastAsia="Times New Roman" w:cs="Arial"/>
                <w:szCs w:val="18"/>
                <w:lang w:val="en-US"/>
              </w:rPr>
              <w:t>10.1109/ICCAIE.2011.6162134.</w:t>
            </w:r>
          </w:p>
          <w:p w14:paraId="5E071102" w14:textId="189863F9" w:rsidR="008775B1" w:rsidRPr="00935491" w:rsidRDefault="008775B1"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Ruba Rummana, Syeda Israt Ferdaus, Rumana Rashid and </w:t>
            </w:r>
            <w:r w:rsidRPr="00935491">
              <w:rPr>
                <w:rFonts w:eastAsia="Times New Roman" w:cs="Arial"/>
                <w:b/>
                <w:bCs/>
                <w:szCs w:val="18"/>
                <w:lang w:val="en-US"/>
              </w:rPr>
              <w:t>Md. Iqbal Bahar Chowdhury</w:t>
            </w:r>
            <w:r w:rsidRPr="00935491">
              <w:rPr>
                <w:rFonts w:eastAsia="Times New Roman" w:cs="Arial"/>
                <w:szCs w:val="18"/>
                <w:lang w:val="en-US"/>
              </w:rPr>
              <w:t xml:space="preserve">, “A Model for Mainstreaming Gender Perspective in Engineering Education in Bangladesh: Some Recommendations”, 2011 IEEE Region 10 Conference (TENCON 2011), Bali, Indonesia, pp. 729-733, Nov. 21-24, 2011. DOI: </w:t>
            </w:r>
            <w:r w:rsidR="00BE16C2" w:rsidRPr="00935491">
              <w:rPr>
                <w:rFonts w:cs="Arial"/>
                <w:szCs w:val="18"/>
                <w:shd w:val="clear" w:color="auto" w:fill="FFFFFF"/>
              </w:rPr>
              <w:t>https://doi.org/</w:t>
            </w:r>
            <w:r w:rsidRPr="00935491">
              <w:rPr>
                <w:rFonts w:eastAsia="Times New Roman" w:cs="Arial"/>
                <w:szCs w:val="18"/>
                <w:lang w:val="en-US"/>
              </w:rPr>
              <w:t xml:space="preserve">10.1109/TENCON.2011.6129300 </w:t>
            </w:r>
          </w:p>
          <w:p w14:paraId="6BA3C0F7" w14:textId="293FF624" w:rsidR="0074400E" w:rsidRPr="00935491" w:rsidRDefault="008775B1" w:rsidP="00F86E09">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Ruba Rummana and </w:t>
            </w:r>
            <w:r w:rsidRPr="00935491">
              <w:rPr>
                <w:rFonts w:eastAsia="Times New Roman" w:cs="Arial"/>
                <w:b/>
                <w:bCs/>
                <w:szCs w:val="18"/>
                <w:lang w:val="en-US"/>
              </w:rPr>
              <w:t>Md. Iqbal Bahar Chowdhury</w:t>
            </w:r>
            <w:r w:rsidRPr="00935491">
              <w:rPr>
                <w:rFonts w:eastAsia="Times New Roman" w:cs="Arial"/>
                <w:szCs w:val="18"/>
                <w:lang w:val="en-US"/>
              </w:rPr>
              <w:t xml:space="preserve">, “An Overview of Budgetary Allocation on the Development of Women Entrepreneurs in Bangladesh: An Empirical Study”, 2011 International Conference on Business, Engineering Research and Industrial Applications (ICBEIA), Kuala Lumpur, Malaysia, pp. 165 - 168, June 05-07, 2011. DOI: </w:t>
            </w:r>
            <w:r w:rsidR="00BE16C2" w:rsidRPr="00935491">
              <w:rPr>
                <w:rFonts w:cs="Arial"/>
                <w:szCs w:val="18"/>
                <w:shd w:val="clear" w:color="auto" w:fill="FFFFFF"/>
              </w:rPr>
              <w:t>https://doi.org/</w:t>
            </w:r>
            <w:r w:rsidRPr="00935491">
              <w:rPr>
                <w:rFonts w:eastAsia="Times New Roman" w:cs="Arial"/>
                <w:szCs w:val="18"/>
                <w:lang w:val="en-US"/>
              </w:rPr>
              <w:t xml:space="preserve">10.1109/ICBEIA.2011.5994233. </w:t>
            </w:r>
          </w:p>
        </w:tc>
      </w:tr>
      <w:tr w:rsidR="00935491" w:rsidRPr="00935491" w14:paraId="39E16757" w14:textId="77777777" w:rsidTr="002F3661">
        <w:trPr>
          <w:tblHeader/>
        </w:trPr>
        <w:tc>
          <w:tcPr>
            <w:tcW w:w="9920" w:type="dxa"/>
          </w:tcPr>
          <w:p w14:paraId="61416437" w14:textId="77777777" w:rsidR="00341ADE" w:rsidRPr="00EE0C9F" w:rsidRDefault="00341ADE" w:rsidP="003D6CD5">
            <w:pPr>
              <w:autoSpaceDE w:val="0"/>
              <w:autoSpaceDN w:val="0"/>
              <w:adjustRightInd w:val="0"/>
              <w:spacing w:after="200" w:line="276" w:lineRule="auto"/>
              <w:jc w:val="center"/>
              <w:rPr>
                <w:rFonts w:cs="Arial"/>
                <w:b/>
                <w:szCs w:val="18"/>
              </w:rPr>
            </w:pPr>
          </w:p>
          <w:p w14:paraId="671C0B11" w14:textId="6B7777F2" w:rsidR="0074400E" w:rsidRPr="00EE0C9F" w:rsidRDefault="009D055B" w:rsidP="003D6CD5">
            <w:pPr>
              <w:autoSpaceDE w:val="0"/>
              <w:autoSpaceDN w:val="0"/>
              <w:adjustRightInd w:val="0"/>
              <w:spacing w:after="200" w:line="276" w:lineRule="auto"/>
              <w:jc w:val="center"/>
              <w:rPr>
                <w:rFonts w:eastAsia="Times New Roman" w:cs="Arial"/>
                <w:szCs w:val="18"/>
                <w:lang w:val="en-US"/>
              </w:rPr>
            </w:pPr>
            <w:r w:rsidRPr="00EE0C9F">
              <w:rPr>
                <w:rFonts w:cs="Arial"/>
                <w:b/>
                <w:szCs w:val="18"/>
              </w:rPr>
              <w:t>Non-Scopus Indexed Journals</w:t>
            </w:r>
            <w:r w:rsidR="0074400E" w:rsidRPr="00EE0C9F">
              <w:rPr>
                <w:rFonts w:cs="Arial"/>
                <w:b/>
                <w:szCs w:val="18"/>
              </w:rPr>
              <w:t>:</w:t>
            </w:r>
          </w:p>
        </w:tc>
      </w:tr>
      <w:tr w:rsidR="00935491" w:rsidRPr="00935491" w14:paraId="3A6EC715" w14:textId="77777777" w:rsidTr="002F3661">
        <w:tc>
          <w:tcPr>
            <w:tcW w:w="9920" w:type="dxa"/>
          </w:tcPr>
          <w:p w14:paraId="51DFAF71" w14:textId="39AB19E0" w:rsidR="00EE0C9F" w:rsidRDefault="00EE0C9F"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sz w:val="22"/>
                <w:szCs w:val="18"/>
              </w:rPr>
            </w:pPr>
            <w:bookmarkStart w:id="15" w:name="_Hlk194244228"/>
            <w:r>
              <w:rPr>
                <w:rFonts w:asciiTheme="minorHAnsi" w:eastAsia="Times New Roman" w:hAnsiTheme="minorHAnsi"/>
                <w:sz w:val="22"/>
                <w:szCs w:val="18"/>
              </w:rPr>
              <w:t xml:space="preserve"> </w:t>
            </w:r>
            <w:r w:rsidRPr="00EE0C9F">
              <w:rPr>
                <w:rFonts w:asciiTheme="minorHAnsi" w:eastAsia="Times New Roman" w:hAnsiTheme="minorHAnsi"/>
                <w:sz w:val="22"/>
                <w:szCs w:val="18"/>
              </w:rPr>
              <w:t>M. Tawrath</w:t>
            </w:r>
            <w:r>
              <w:rPr>
                <w:rFonts w:asciiTheme="minorHAnsi" w:eastAsia="Times New Roman" w:hAnsiTheme="minorHAnsi"/>
                <w:sz w:val="22"/>
                <w:szCs w:val="18"/>
              </w:rPr>
              <w:t xml:space="preserve">, </w:t>
            </w:r>
            <w:r w:rsidRPr="00EE0C9F">
              <w:rPr>
                <w:rFonts w:asciiTheme="minorHAnsi" w:eastAsia="Times New Roman" w:hAnsiTheme="minorHAnsi"/>
                <w:b/>
                <w:bCs/>
                <w:sz w:val="22"/>
                <w:szCs w:val="18"/>
              </w:rPr>
              <w:t>M. M</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Sarker, S</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Rahman, M. H</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D</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Chowdhury, M. R</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H</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Chowdhury, M</w:t>
            </w:r>
            <w:r w:rsidR="00FB3188">
              <w:rPr>
                <w:rFonts w:asciiTheme="minorHAnsi" w:eastAsia="Times New Roman" w:hAnsiTheme="minorHAnsi"/>
                <w:b/>
                <w:bCs/>
                <w:sz w:val="22"/>
                <w:szCs w:val="18"/>
              </w:rPr>
              <w:t>. J.</w:t>
            </w:r>
            <w:r w:rsidRPr="00EE0C9F">
              <w:rPr>
                <w:rFonts w:asciiTheme="minorHAnsi" w:eastAsia="Times New Roman" w:hAnsiTheme="minorHAnsi"/>
                <w:b/>
                <w:bCs/>
                <w:sz w:val="22"/>
                <w:szCs w:val="18"/>
              </w:rPr>
              <w:t xml:space="preserve"> Islam, M. I</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B</w:t>
            </w:r>
            <w:r w:rsidR="00FB3188">
              <w:rPr>
                <w:rFonts w:asciiTheme="minorHAnsi" w:eastAsia="Times New Roman" w:hAnsiTheme="minorHAnsi"/>
                <w:b/>
                <w:bCs/>
                <w:sz w:val="22"/>
                <w:szCs w:val="18"/>
              </w:rPr>
              <w:t>.</w:t>
            </w:r>
            <w:r w:rsidRPr="00EE0C9F">
              <w:rPr>
                <w:rFonts w:asciiTheme="minorHAnsi" w:eastAsia="Times New Roman" w:hAnsiTheme="minorHAnsi"/>
                <w:b/>
                <w:bCs/>
                <w:sz w:val="22"/>
                <w:szCs w:val="18"/>
              </w:rPr>
              <w:t xml:space="preserve"> Chowdhury</w:t>
            </w:r>
            <w:r w:rsidRPr="00EE0C9F">
              <w:rPr>
                <w:rFonts w:asciiTheme="minorHAnsi" w:eastAsia="Times New Roman" w:hAnsiTheme="minorHAnsi"/>
                <w:sz w:val="22"/>
                <w:szCs w:val="18"/>
              </w:rPr>
              <w:t xml:space="preserve">, “Python/Silvaco-based Performance Simulation and Quantum Analysis of a 14 nm Si/Si3N4 Cylindrical GAA FET,” </w:t>
            </w:r>
            <w:r w:rsidRPr="00EE0C9F">
              <w:rPr>
                <w:rFonts w:asciiTheme="minorHAnsi" w:eastAsia="Times New Roman" w:hAnsiTheme="minorHAnsi"/>
                <w:i/>
                <w:iCs/>
                <w:sz w:val="22"/>
                <w:szCs w:val="18"/>
              </w:rPr>
              <w:t>International Journal of Embedded System and VLSI Design</w:t>
            </w:r>
            <w:r w:rsidRPr="00EE0C9F">
              <w:rPr>
                <w:rFonts w:asciiTheme="minorHAnsi" w:eastAsia="Times New Roman" w:hAnsiTheme="minorHAnsi"/>
                <w:sz w:val="22"/>
                <w:szCs w:val="18"/>
              </w:rPr>
              <w:t>, vol. 2, no. 1, pp. 1-17, Feb. 2026</w:t>
            </w:r>
            <w:r w:rsidR="00546B48">
              <w:rPr>
                <w:rFonts w:asciiTheme="minorHAnsi" w:eastAsia="Times New Roman" w:hAnsiTheme="minorHAnsi"/>
                <w:sz w:val="22"/>
                <w:szCs w:val="18"/>
              </w:rPr>
              <w:t xml:space="preserve">. </w:t>
            </w:r>
            <w:r w:rsidR="00546B48" w:rsidRPr="00546B48">
              <w:rPr>
                <w:rFonts w:asciiTheme="minorHAnsi" w:eastAsia="Times New Roman" w:hAnsiTheme="minorHAnsi"/>
                <w:b/>
                <w:bCs/>
                <w:sz w:val="22"/>
                <w:szCs w:val="18"/>
              </w:rPr>
              <w:t xml:space="preserve">DOI: </w:t>
            </w:r>
            <w:hyperlink r:id="rId35" w:history="1">
              <w:r w:rsidR="00546B48" w:rsidRPr="003E3087">
                <w:rPr>
                  <w:rStyle w:val="Hyperlink"/>
                  <w:rFonts w:asciiTheme="minorHAnsi" w:eastAsia="Times New Roman" w:hAnsiTheme="minorHAnsi"/>
                  <w:sz w:val="22"/>
                  <w:szCs w:val="18"/>
                </w:rPr>
                <w:t>https://doi.org/10.46610/IJESVD.2026.v02i01.001</w:t>
              </w:r>
            </w:hyperlink>
          </w:p>
          <w:p w14:paraId="03ACBA3D" w14:textId="339E102F" w:rsidR="004C4ABE" w:rsidRPr="00EE0C9F" w:rsidRDefault="004C4ABE"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sz w:val="22"/>
                <w:szCs w:val="18"/>
              </w:rPr>
            </w:pPr>
            <w:r w:rsidRPr="00EE0C9F">
              <w:rPr>
                <w:rFonts w:ascii="TimesNewRomanPSMT" w:hAnsi="TimesNewRomanPSMT"/>
                <w:color w:val="000000"/>
                <w:sz w:val="24"/>
              </w:rPr>
              <w:t xml:space="preserve">S. K. F. A. Shovon, M. J. Islam, and M. I. B. Chowdhury, </w:t>
            </w:r>
            <w:r w:rsidRPr="00EE0C9F">
              <w:rPr>
                <w:rFonts w:ascii="TimesNewRomanPSMT" w:hAnsi="TimesNewRomanPSMT"/>
                <w:color w:val="000000"/>
                <w:sz w:val="22"/>
                <w:szCs w:val="22"/>
              </w:rPr>
              <w:t xml:space="preserve">“Design and Analysis of a Low-Power Two-Stage Miller-Compensated OTA in 45 nm Technology for ECG Signal Acquisition,” </w:t>
            </w:r>
            <w:r w:rsidRPr="00EE0C9F">
              <w:rPr>
                <w:rFonts w:ascii="TimesNewRomanPS-ItalicMT" w:hAnsi="TimesNewRomanPS-ItalicMT"/>
                <w:color w:val="000000"/>
                <w:sz w:val="22"/>
                <w:szCs w:val="22"/>
              </w:rPr>
              <w:t>International Journal of Image Processing and Smart Sensors</w:t>
            </w:r>
            <w:r w:rsidRPr="00EE0C9F">
              <w:rPr>
                <w:rFonts w:ascii="TimesNewRomanPSMT" w:hAnsi="TimesNewRomanPSMT"/>
                <w:color w:val="000000"/>
                <w:sz w:val="22"/>
                <w:szCs w:val="22"/>
              </w:rPr>
              <w:t>, vol. 1, no. 1, pp. 30-46, May 2025.</w:t>
            </w:r>
          </w:p>
          <w:p w14:paraId="5290C8C3" w14:textId="3DF1E360" w:rsidR="00886CF0" w:rsidRPr="00EE0C9F" w:rsidRDefault="00886CF0"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sz w:val="22"/>
                <w:szCs w:val="18"/>
              </w:rPr>
            </w:pPr>
            <w:r w:rsidRPr="00EE0C9F">
              <w:rPr>
                <w:rFonts w:ascii="Times New Roman" w:hAnsi="Times New Roman"/>
                <w:color w:val="000000"/>
                <w:sz w:val="22"/>
                <w:szCs w:val="22"/>
              </w:rPr>
              <w:t>S. K. F. A. Shovon, R. R. Sohan, T. D. Dhurba, S. K. Ghosh, M. J. Islam and M. I. B. Chowdhury, “Proteus-Matlab Based Implementation and Filter Performance Analysis of an Analog Front-End Circuit for ECG Signal Processing,” Journal of Advancement in Electronics Signal Processing, vol. 2, no. 2, pp. 1-13, May 2025</w:t>
            </w:r>
            <w:r w:rsidRPr="00EE0C9F">
              <w:t xml:space="preserve"> </w:t>
            </w:r>
          </w:p>
          <w:p w14:paraId="67A5251B" w14:textId="3C99D07B" w:rsidR="00603629" w:rsidRPr="00EE0C9F" w:rsidRDefault="00603629"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sz w:val="22"/>
                <w:szCs w:val="18"/>
              </w:rPr>
            </w:pPr>
            <w:r w:rsidRPr="00EE0C9F">
              <w:rPr>
                <w:rFonts w:asciiTheme="minorHAnsi" w:eastAsia="Times New Roman" w:hAnsiTheme="minorHAnsi" w:cs="Arial"/>
                <w:sz w:val="22"/>
                <w:szCs w:val="18"/>
              </w:rPr>
              <w:t xml:space="preserve">Islam, M. J., &amp; Chowdhury, M. </w:t>
            </w:r>
            <w:r w:rsidR="004C4ABE" w:rsidRPr="00EE0C9F">
              <w:rPr>
                <w:rFonts w:asciiTheme="minorHAnsi" w:eastAsia="Times New Roman" w:hAnsiTheme="minorHAnsi" w:cs="Arial"/>
                <w:sz w:val="22"/>
                <w:szCs w:val="18"/>
              </w:rPr>
              <w:t xml:space="preserve">I. </w:t>
            </w:r>
            <w:r w:rsidRPr="00EE0C9F">
              <w:rPr>
                <w:rFonts w:asciiTheme="minorHAnsi" w:eastAsia="Times New Roman" w:hAnsiTheme="minorHAnsi" w:cs="Arial"/>
                <w:sz w:val="22"/>
                <w:szCs w:val="18"/>
              </w:rPr>
              <w:t>B. (2025). Recombination Effects on Base Transit Time in Exponentially-Doped SiGe Heterojunction Bipolar Transistor (HBT): An Analytical Approach.</w:t>
            </w:r>
            <w:r w:rsidRPr="00EE0C9F">
              <w:rPr>
                <w:rFonts w:ascii="Noto Sans" w:hAnsi="Noto Sans" w:cs="Noto Sans"/>
                <w:sz w:val="16"/>
                <w:szCs w:val="16"/>
                <w:shd w:val="clear" w:color="auto" w:fill="FFFFFF"/>
              </w:rPr>
              <w:t> </w:t>
            </w:r>
            <w:r w:rsidRPr="00EE0C9F">
              <w:rPr>
                <w:rFonts w:asciiTheme="minorHAnsi" w:eastAsia="Times New Roman" w:hAnsiTheme="minorHAnsi"/>
                <w:sz w:val="22"/>
                <w:szCs w:val="18"/>
              </w:rPr>
              <w:t xml:space="preserve">The Journal of Engineering and Exact Sciences, 11(1), 21464. </w:t>
            </w:r>
            <w:hyperlink r:id="rId36" w:history="1">
              <w:r w:rsidRPr="00EE0C9F">
                <w:rPr>
                  <w:rStyle w:val="Hyperlink"/>
                  <w:rFonts w:ascii="Noto Sans" w:hAnsi="Noto Sans" w:cs="Noto Sans"/>
                  <w:color w:val="auto"/>
                  <w:sz w:val="21"/>
                  <w:szCs w:val="21"/>
                  <w:shd w:val="clear" w:color="auto" w:fill="FFFFFF"/>
                </w:rPr>
                <w:t>https://doi.org/10.18540/jcecvl11iss1pp21464</w:t>
              </w:r>
            </w:hyperlink>
            <w:r w:rsidRPr="00EE0C9F">
              <w:rPr>
                <w:rFonts w:asciiTheme="minorHAnsi" w:eastAsia="Times New Roman" w:hAnsiTheme="minorHAnsi"/>
                <w:sz w:val="22"/>
                <w:szCs w:val="18"/>
              </w:rPr>
              <w:t xml:space="preserve"> </w:t>
            </w:r>
          </w:p>
          <w:bookmarkEnd w:id="15"/>
          <w:p w14:paraId="7D0B67FC" w14:textId="1AC08B1A" w:rsidR="00B167C8" w:rsidRPr="00EE0C9F" w:rsidRDefault="00B167C8"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cs="Arial"/>
                <w:sz w:val="22"/>
                <w:szCs w:val="18"/>
              </w:rPr>
            </w:pPr>
            <w:r w:rsidRPr="00EE0C9F">
              <w:rPr>
                <w:rFonts w:asciiTheme="minorHAnsi" w:eastAsia="Times New Roman" w:hAnsiTheme="minorHAnsi" w:cs="Arial"/>
                <w:sz w:val="22"/>
                <w:szCs w:val="18"/>
              </w:rPr>
              <w:t>Chowdhury, M. R. H., Chowdhury, M. H. D., Islam, M. J., &amp; Chowdhury, M. I. B. (2024). High-Performance MAPbI3-Based Perovskite Solar Cell: Design, Simulation, and Analysis of Optoelectronic Properties and Efficiency Metrics Using SILVACO TCAD. </w:t>
            </w:r>
            <w:r w:rsidRPr="00EE0C9F">
              <w:rPr>
                <w:rFonts w:asciiTheme="minorHAnsi" w:eastAsia="Times New Roman" w:hAnsiTheme="minorHAnsi"/>
                <w:sz w:val="22"/>
                <w:szCs w:val="18"/>
              </w:rPr>
              <w:t>The Journal of Engineering and Exact Sciences</w:t>
            </w:r>
            <w:r w:rsidRPr="00EE0C9F">
              <w:rPr>
                <w:rFonts w:asciiTheme="minorHAnsi" w:eastAsia="Times New Roman" w:hAnsiTheme="minorHAnsi" w:cs="Arial"/>
                <w:sz w:val="22"/>
                <w:szCs w:val="18"/>
              </w:rPr>
              <w:t>, </w:t>
            </w:r>
            <w:r w:rsidRPr="00EE0C9F">
              <w:rPr>
                <w:rFonts w:asciiTheme="minorHAnsi" w:eastAsia="Times New Roman" w:hAnsiTheme="minorHAnsi"/>
                <w:sz w:val="22"/>
                <w:szCs w:val="18"/>
              </w:rPr>
              <w:t>10</w:t>
            </w:r>
            <w:r w:rsidRPr="00EE0C9F">
              <w:rPr>
                <w:rFonts w:asciiTheme="minorHAnsi" w:eastAsia="Times New Roman" w:hAnsiTheme="minorHAnsi" w:cs="Arial"/>
                <w:sz w:val="22"/>
                <w:szCs w:val="18"/>
              </w:rPr>
              <w:t>(10), 21057. </w:t>
            </w:r>
            <w:hyperlink r:id="rId37" w:tgtFrame="_blank" w:history="1">
              <w:r w:rsidRPr="00EE0C9F">
                <w:rPr>
                  <w:rStyle w:val="Hyperlink"/>
                  <w:rFonts w:cs="Arial"/>
                  <w:color w:val="auto"/>
                  <w:shd w:val="clear" w:color="auto" w:fill="FFFFFF"/>
                </w:rPr>
                <w:t>https://doi.org/10.18540/jcecvl10iss10pp21057</w:t>
              </w:r>
            </w:hyperlink>
          </w:p>
          <w:p w14:paraId="020BF8FD" w14:textId="481C3433" w:rsidR="00B95764" w:rsidRPr="00EE0C9F" w:rsidRDefault="0043227B"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cs="Arial"/>
                <w:sz w:val="22"/>
                <w:szCs w:val="18"/>
              </w:rPr>
            </w:pPr>
            <w:r w:rsidRPr="00EE0C9F">
              <w:rPr>
                <w:rFonts w:asciiTheme="minorHAnsi" w:eastAsia="Times New Roman" w:hAnsiTheme="minorHAnsi" w:cs="Arial"/>
                <w:sz w:val="22"/>
                <w:szCs w:val="18"/>
              </w:rPr>
              <w:t>Chowdhury, M. R. H., Chowdhury, M. H. D., Islam, M. J., &amp; Chowdhury, M. I. B. (2024). SILVACO TCAD Based Investigation of P3HT: PCBM-Based Bulk Heterojunction Organic Solar Cell, Journal of Instrumentation and Innovation Sciences, 9(3), 18-3</w:t>
            </w:r>
            <w:r w:rsidR="00DD049B" w:rsidRPr="00EE0C9F">
              <w:rPr>
                <w:rFonts w:asciiTheme="minorHAnsi" w:eastAsia="Times New Roman" w:hAnsiTheme="minorHAnsi" w:cs="Arial"/>
                <w:sz w:val="22"/>
                <w:szCs w:val="18"/>
              </w:rPr>
              <w:t>7</w:t>
            </w:r>
            <w:r w:rsidRPr="00EE0C9F">
              <w:rPr>
                <w:rFonts w:asciiTheme="minorHAnsi" w:eastAsia="Times New Roman" w:hAnsiTheme="minorHAnsi" w:cs="Arial"/>
                <w:sz w:val="22"/>
                <w:szCs w:val="18"/>
              </w:rPr>
              <w:t xml:space="preserve">. </w:t>
            </w:r>
            <w:r w:rsidR="00CF46BD" w:rsidRPr="00EE0C9F">
              <w:rPr>
                <w:rFonts w:asciiTheme="minorHAnsi" w:eastAsia="Times New Roman" w:hAnsiTheme="minorHAnsi" w:cs="Arial"/>
                <w:sz w:val="22"/>
                <w:szCs w:val="18"/>
              </w:rPr>
              <w:t xml:space="preserve"> </w:t>
            </w:r>
            <w:hyperlink r:id="rId38" w:history="1">
              <w:r w:rsidR="00CF46BD" w:rsidRPr="00EE0C9F">
                <w:rPr>
                  <w:rFonts w:asciiTheme="minorHAnsi" w:hAnsiTheme="minorHAnsi"/>
                  <w:sz w:val="22"/>
                </w:rPr>
                <w:t>https://matjournals.net/engineering/index.php/JIIS/article/view/1113</w:t>
              </w:r>
            </w:hyperlink>
          </w:p>
          <w:p w14:paraId="2D40F408" w14:textId="34E8DA22" w:rsidR="008542C3" w:rsidRPr="00EE0C9F" w:rsidRDefault="008542C3"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cs="Arial"/>
                <w:sz w:val="22"/>
                <w:szCs w:val="18"/>
              </w:rPr>
            </w:pPr>
            <w:bookmarkStart w:id="16" w:name="_Hlk194228197"/>
            <w:r w:rsidRPr="00EE0C9F">
              <w:rPr>
                <w:rFonts w:asciiTheme="minorHAnsi" w:eastAsia="Times New Roman" w:hAnsiTheme="minorHAnsi" w:cs="Arial"/>
                <w:sz w:val="22"/>
                <w:szCs w:val="18"/>
              </w:rPr>
              <w:t>Sakib, M. N., Hossen, M. S., Tabassum, D. A., Islam, M. J., Chowdhury, M. H. D., Chowdhury, M. R. H., &amp; Chowdhury, M. I. B. (2024). Smart Energy Meters with GSM-Powered Mobile Billing: Remote Monitoring and Smarter Electricity Experience. Journal of Communication Engineering and VLSI Design (e-ISSN: 2584-1742), 2(2), 8–14. https://doi.org/10.48001/jocevd.2024.228-14</w:t>
            </w:r>
          </w:p>
          <w:p w14:paraId="0130E9F7" w14:textId="67F14069" w:rsidR="00D152DE" w:rsidRPr="00EE0C9F" w:rsidRDefault="00D152DE" w:rsidP="00B85C54">
            <w:pPr>
              <w:pStyle w:val="ListParagraph"/>
              <w:numPr>
                <w:ilvl w:val="0"/>
                <w:numId w:val="3"/>
              </w:numPr>
              <w:autoSpaceDE w:val="0"/>
              <w:autoSpaceDN w:val="0"/>
              <w:adjustRightInd w:val="0"/>
              <w:spacing w:after="200" w:line="276" w:lineRule="auto"/>
              <w:jc w:val="both"/>
              <w:rPr>
                <w:rFonts w:asciiTheme="minorHAnsi" w:eastAsia="Times New Roman" w:hAnsiTheme="minorHAnsi" w:cs="Arial"/>
                <w:sz w:val="22"/>
                <w:szCs w:val="18"/>
              </w:rPr>
            </w:pPr>
            <w:r w:rsidRPr="00EE0C9F">
              <w:rPr>
                <w:rFonts w:asciiTheme="minorHAnsi" w:eastAsia="Times New Roman" w:hAnsiTheme="minorHAnsi" w:cs="Arial"/>
                <w:sz w:val="22"/>
                <w:szCs w:val="18"/>
              </w:rPr>
              <w:t xml:space="preserve">Md. Mosabbir Hossain, Kh. Shakil Ahmed, Kazi Mysoon Rubyat, Md. Hojaifa Daiyan Chowdhury, Md. Rashique Hamjah Chowdhury, Muhammad Johirul Islam, and Md. Iqbal Bahar Chowdhury (2024). </w:t>
            </w:r>
            <w:r w:rsidR="008E3AA5" w:rsidRPr="00EE0C9F">
              <w:rPr>
                <w:rFonts w:asciiTheme="minorHAnsi" w:eastAsia="Times New Roman" w:hAnsiTheme="minorHAnsi" w:cs="Arial"/>
                <w:sz w:val="22"/>
                <w:szCs w:val="18"/>
              </w:rPr>
              <w:t xml:space="preserve">Simulation-Driven Fabrication and Performance Evaluation of nMOSFET using Silvaco Athena and Atlas: From Process to Parameters. </w:t>
            </w:r>
            <w:r w:rsidR="00483002" w:rsidRPr="00EE0C9F">
              <w:rPr>
                <w:rFonts w:asciiTheme="minorHAnsi" w:eastAsia="Times New Roman" w:hAnsiTheme="minorHAnsi" w:cs="Arial"/>
                <w:sz w:val="22"/>
                <w:szCs w:val="18"/>
              </w:rPr>
              <w:t>Journal of Microprocessor and Microcontroller Research, Vol. 6, Issue 3 (September – December, 2024) pp. (21-43), 2024.</w:t>
            </w:r>
          </w:p>
          <w:p w14:paraId="55BE02AE" w14:textId="4923E5BA" w:rsidR="00341ADE" w:rsidRPr="00EE0C9F" w:rsidRDefault="00341AD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asciiTheme="minorHAnsi" w:eastAsia="Times New Roman" w:hAnsiTheme="minorHAnsi" w:cs="Arial"/>
                <w:sz w:val="22"/>
                <w:szCs w:val="18"/>
              </w:rPr>
              <w:lastRenderedPageBreak/>
              <w:t>Tamim Ahmed, Muhammad Johirul Islam, Md. Hojaifa Daiyan Chowdhury, Md. Rashique</w:t>
            </w:r>
            <w:r w:rsidRPr="00EE0C9F">
              <w:rPr>
                <w:rFonts w:asciiTheme="minorHAnsi" w:eastAsia="Times New Roman" w:hAnsiTheme="minorHAnsi" w:cs="Arial"/>
                <w:szCs w:val="18"/>
              </w:rPr>
              <w:br/>
            </w:r>
            <w:r w:rsidRPr="00EE0C9F">
              <w:rPr>
                <w:rFonts w:asciiTheme="minorHAnsi" w:eastAsia="Times New Roman" w:hAnsiTheme="minorHAnsi" w:cs="Arial"/>
                <w:sz w:val="22"/>
                <w:szCs w:val="18"/>
              </w:rPr>
              <w:t xml:space="preserve">Hamjah Chowdhury, </w:t>
            </w:r>
            <w:r w:rsidR="000D045B" w:rsidRPr="00EE0C9F">
              <w:rPr>
                <w:rFonts w:asciiTheme="minorHAnsi" w:eastAsia="Times New Roman" w:hAnsiTheme="minorHAnsi" w:cs="Arial"/>
                <w:sz w:val="22"/>
                <w:szCs w:val="18"/>
              </w:rPr>
              <w:t xml:space="preserve">and </w:t>
            </w:r>
            <w:r w:rsidRPr="00EE0C9F">
              <w:rPr>
                <w:rFonts w:asciiTheme="minorHAnsi" w:eastAsia="Times New Roman" w:hAnsiTheme="minorHAnsi" w:cs="Arial"/>
                <w:sz w:val="22"/>
                <w:szCs w:val="18"/>
              </w:rPr>
              <w:t>Md. Iqbal Bahar Chowdhury, Design and Implementation of a GSM-Based Home Protection</w:t>
            </w:r>
            <w:r w:rsidRPr="00EE0C9F">
              <w:rPr>
                <w:rFonts w:eastAsia="Times New Roman" w:cs="Arial"/>
                <w:szCs w:val="18"/>
              </w:rPr>
              <w:t xml:space="preserve"> </w:t>
            </w:r>
            <w:r w:rsidRPr="00EE0C9F">
              <w:rPr>
                <w:rFonts w:asciiTheme="minorHAnsi" w:eastAsia="Times New Roman" w:hAnsiTheme="minorHAnsi" w:cs="Arial"/>
                <w:sz w:val="22"/>
                <w:szCs w:val="18"/>
              </w:rPr>
              <w:t>System Against Gas Cylinder Explosion, Journal of Electrical Engineering and Electronics</w:t>
            </w:r>
            <w:r w:rsidR="0029100F" w:rsidRPr="00EE0C9F">
              <w:rPr>
                <w:rFonts w:asciiTheme="minorHAnsi" w:eastAsia="Times New Roman" w:hAnsiTheme="minorHAnsi" w:cs="Arial"/>
                <w:sz w:val="22"/>
                <w:szCs w:val="18"/>
              </w:rPr>
              <w:t xml:space="preserve"> </w:t>
            </w:r>
            <w:r w:rsidRPr="00EE0C9F">
              <w:rPr>
                <w:rFonts w:asciiTheme="minorHAnsi" w:eastAsia="Times New Roman" w:hAnsiTheme="minorHAnsi" w:cs="Arial"/>
                <w:sz w:val="22"/>
                <w:szCs w:val="18"/>
              </w:rPr>
              <w:t>Design, Vol. 2, Issue 2, pp. 12-16, 2024.</w:t>
            </w:r>
            <w:r w:rsidRPr="00EE0C9F">
              <w:rPr>
                <w:rFonts w:eastAsia="Times New Roman" w:cs="Arial"/>
                <w:szCs w:val="18"/>
              </w:rPr>
              <w:t xml:space="preserve"> </w:t>
            </w:r>
            <w:hyperlink r:id="rId39" w:history="1">
              <w:r w:rsidRPr="00EE0C9F">
                <w:rPr>
                  <w:rStyle w:val="Hyperlink"/>
                  <w:rFonts w:asciiTheme="minorHAnsi" w:eastAsia="Times New Roman" w:hAnsiTheme="minorHAnsi" w:cs="Arial"/>
                  <w:color w:val="auto"/>
                  <w:sz w:val="22"/>
                  <w:szCs w:val="18"/>
                </w:rPr>
                <w:t>https://doi.org/10.48001/JoEEED.2024.2212-16</w:t>
              </w:r>
            </w:hyperlink>
            <w:r w:rsidRPr="00EE0C9F">
              <w:rPr>
                <w:rStyle w:val="Hyperlink"/>
                <w:rFonts w:asciiTheme="minorHAnsi" w:eastAsia="Times New Roman" w:hAnsiTheme="minorHAnsi" w:cs="Arial"/>
                <w:color w:val="auto"/>
                <w:sz w:val="22"/>
                <w:szCs w:val="18"/>
              </w:rPr>
              <w:t xml:space="preserve"> </w:t>
            </w:r>
          </w:p>
          <w:p w14:paraId="531847C1" w14:textId="210C6660" w:rsidR="00E72709" w:rsidRPr="00EE0C9F" w:rsidRDefault="00E72709"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Naresh Chakma, Gourob Dey, Nazmul Huda, Md. Asaduzzaman,</w:t>
            </w:r>
            <w:r w:rsidRPr="00EE0C9F">
              <w:rPr>
                <w:rFonts w:eastAsia="Times New Roman" w:cs="Arial"/>
                <w:szCs w:val="18"/>
                <w:lang w:val="en-US"/>
              </w:rPr>
              <w:br/>
              <w:t>Md. Hojaifa Daiyan Chowdhury, Md. Rashique Hamjah Chowdhury,</w:t>
            </w:r>
            <w:r w:rsidR="00F259E4" w:rsidRPr="00EE0C9F">
              <w:rPr>
                <w:rFonts w:eastAsia="Times New Roman" w:cs="Arial"/>
                <w:szCs w:val="18"/>
                <w:lang w:val="en-US"/>
              </w:rPr>
              <w:t xml:space="preserve"> </w:t>
            </w:r>
            <w:r w:rsidRPr="00EE0C9F">
              <w:rPr>
                <w:rFonts w:eastAsia="Times New Roman" w:cs="Arial"/>
                <w:szCs w:val="18"/>
                <w:lang w:val="en-US"/>
              </w:rPr>
              <w:t>Muhammad Johirul Islam, Md. Iqbal Bahar Chowdhury (2024). A Silvaco TCAD Approach of Performance Analysis of P3HT</w:t>
            </w:r>
            <w:r w:rsidR="00C952ED" w:rsidRPr="00EE0C9F">
              <w:rPr>
                <w:rFonts w:eastAsia="Times New Roman" w:cs="Arial"/>
                <w:szCs w:val="18"/>
                <w:lang w:val="en-US"/>
              </w:rPr>
              <w:t>-</w:t>
            </w:r>
            <w:r w:rsidRPr="00EE0C9F">
              <w:rPr>
                <w:rFonts w:eastAsia="Times New Roman" w:cs="Arial"/>
                <w:szCs w:val="18"/>
                <w:lang w:val="en-US"/>
              </w:rPr>
              <w:t xml:space="preserve">Based Organic Solar Cell, Journal of Advance Electrical Engineering and Devices, 2(3), 1-15. </w:t>
            </w:r>
            <w:r w:rsidR="00AB52C0" w:rsidRPr="00EE0C9F">
              <w:rPr>
                <w:rFonts w:eastAsia="Times New Roman" w:cs="Arial"/>
                <w:szCs w:val="18"/>
                <w:lang w:val="en-US"/>
              </w:rPr>
              <w:t>https://matjournals.net/engineering/index.php/JAEED/article/view/1014</w:t>
            </w:r>
          </w:p>
          <w:p w14:paraId="144A9380" w14:textId="72957431" w:rsidR="000A1B08" w:rsidRPr="00EE0C9F" w:rsidRDefault="000A1B08"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Md. Rashedur Rahman, Muhammad Johirul Islam &amp; Md. Iqbal Bahar Chowdhury (2024). Design and Implementation of a Solar-Powered DC Refrigerator Based on Peltier Effect. Journal of Electrical and Power System Engineering, 10(3), 17-27. https://matjournals.net/engineering/index.php/JEPSE/article/view/926</w:t>
            </w:r>
          </w:p>
          <w:p w14:paraId="5EFFDDDC" w14:textId="13371818" w:rsidR="00190000" w:rsidRPr="00EE0C9F" w:rsidRDefault="00190000"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Muhammad Johirul Islam, Md. Hojaifa Daiyan Chowdhury, Md. Rashique Hamjah Chowdhury, and Md. Iqbal Bahar Chowdhury (2024)</w:t>
            </w:r>
            <w:r w:rsidR="005D676D" w:rsidRPr="00EE0C9F">
              <w:rPr>
                <w:rFonts w:eastAsia="Times New Roman" w:cs="Arial"/>
                <w:szCs w:val="18"/>
                <w:lang w:val="en-US"/>
              </w:rPr>
              <w:t>.</w:t>
            </w:r>
            <w:r w:rsidRPr="00EE0C9F">
              <w:rPr>
                <w:rFonts w:eastAsia="Times New Roman" w:cs="Arial"/>
                <w:szCs w:val="18"/>
                <w:lang w:val="en-US"/>
              </w:rPr>
              <w:t xml:space="preserve"> Investigation of Improved Performance of ZnO/CIGS-Based Solar Cells. Journal of Advance Electrical Engineering and Devices, 2</w:t>
            </w:r>
            <w:r w:rsidR="00A41A0B" w:rsidRPr="00EE0C9F">
              <w:rPr>
                <w:rFonts w:eastAsia="Times New Roman" w:cs="Arial"/>
                <w:szCs w:val="18"/>
                <w:lang w:val="en-US"/>
              </w:rPr>
              <w:t>(</w:t>
            </w:r>
            <w:r w:rsidRPr="00EE0C9F">
              <w:rPr>
                <w:rFonts w:eastAsia="Times New Roman" w:cs="Arial"/>
                <w:szCs w:val="18"/>
                <w:lang w:val="en-US"/>
              </w:rPr>
              <w:t>3</w:t>
            </w:r>
            <w:r w:rsidR="00A41A0B" w:rsidRPr="00EE0C9F">
              <w:rPr>
                <w:rFonts w:eastAsia="Times New Roman" w:cs="Arial"/>
                <w:szCs w:val="18"/>
                <w:lang w:val="en-US"/>
              </w:rPr>
              <w:t>)</w:t>
            </w:r>
            <w:r w:rsidRPr="00EE0C9F">
              <w:rPr>
                <w:rFonts w:eastAsia="Times New Roman" w:cs="Arial"/>
                <w:szCs w:val="18"/>
                <w:lang w:val="en-US"/>
              </w:rPr>
              <w:t>,</w:t>
            </w:r>
            <w:r w:rsidR="00A41A0B" w:rsidRPr="00EE0C9F">
              <w:rPr>
                <w:rFonts w:eastAsia="Times New Roman" w:cs="Arial"/>
                <w:szCs w:val="18"/>
                <w:lang w:val="en-US"/>
              </w:rPr>
              <w:t xml:space="preserve"> </w:t>
            </w:r>
            <w:r w:rsidRPr="00EE0C9F">
              <w:rPr>
                <w:rFonts w:eastAsia="Times New Roman" w:cs="Arial"/>
                <w:szCs w:val="18"/>
                <w:lang w:val="en-US"/>
              </w:rPr>
              <w:t>1-15.</w:t>
            </w:r>
            <w:r w:rsidR="00062D6D" w:rsidRPr="00EE0C9F">
              <w:rPr>
                <w:rFonts w:eastAsia="Times New Roman" w:cs="Arial"/>
                <w:szCs w:val="18"/>
                <w:lang w:val="en-US"/>
              </w:rPr>
              <w:t xml:space="preserve"> https://matjournals.net/engineering/index.php/JAEED/article/view/911</w:t>
            </w:r>
          </w:p>
          <w:p w14:paraId="68C0569D" w14:textId="38CE5782" w:rsidR="00B446D9" w:rsidRPr="00EE0C9F" w:rsidRDefault="00B446D9"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Muhammad Johirul Islam, Md. Rashique Hamjah Chowdhury, Md. Hojaifa Daiyan</w:t>
            </w:r>
            <w:r w:rsidRPr="00EE0C9F">
              <w:rPr>
                <w:rFonts w:eastAsia="Times New Roman" w:cs="Arial"/>
                <w:szCs w:val="18"/>
                <w:lang w:val="en-US"/>
              </w:rPr>
              <w:br/>
              <w:t>Chowdhury and Md. Iqbal Bahar Chowdhury (2024). Analytical Model of Cutoff Frequency of GaAs PIN</w:t>
            </w:r>
            <w:r w:rsidRPr="00EE0C9F">
              <w:rPr>
                <w:rFonts w:eastAsia="Times New Roman" w:cs="Arial"/>
                <w:szCs w:val="18"/>
                <w:lang w:val="en-US"/>
              </w:rPr>
              <w:br/>
              <w:t>Photodiode, Journal of VLSI Design and Signal Processing, 10(2), 31-40</w:t>
            </w:r>
            <w:r w:rsidR="00C4614C" w:rsidRPr="00EE0C9F">
              <w:rPr>
                <w:rFonts w:eastAsia="Times New Roman" w:cs="Arial"/>
                <w:szCs w:val="18"/>
                <w:lang w:val="en-US"/>
              </w:rPr>
              <w:t>.</w:t>
            </w:r>
            <w:r w:rsidR="00A224E9" w:rsidRPr="00EE0C9F">
              <w:rPr>
                <w:rFonts w:eastAsia="Times New Roman" w:cs="Arial"/>
                <w:szCs w:val="18"/>
                <w:lang w:val="en-US"/>
              </w:rPr>
              <w:t xml:space="preserve"> https://matjournals.net/engineering/index.php/JOVDSP/article/view/860</w:t>
            </w:r>
          </w:p>
          <w:p w14:paraId="287A8EDA" w14:textId="555CEB6B" w:rsidR="00B31691" w:rsidRPr="00EE0C9F" w:rsidRDefault="00B31691"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Muhammad Johirul Islam and Md. Iqbal Bahar Chowdhury, “Investigation of an InGaN Based Quantum Well Solar Cell Using Silvaco TCAD”, Journal of Advance Electrical Engineering and Devices, Vol. 2, Issue 2, pp. 30-41, 2024.</w:t>
            </w:r>
          </w:p>
          <w:p w14:paraId="76D8C6C8" w14:textId="5F5A5BA4" w:rsidR="00972192" w:rsidRPr="00EE0C9F" w:rsidRDefault="00972192"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Syeda Nura Nabiah, Muhammad Johirul Islam and Md. Iqbal Bahar Chowdhury, “Silvaco TCAD Implementation of All-InGaN Based Quantum Well Solar Cell”, Journal of Advancement in Communication System, Vol. 7, Issue 3, pp. 1-8, 2024.</w:t>
            </w:r>
          </w:p>
          <w:p w14:paraId="5208F885" w14:textId="003EEE9B"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Ivy Yousuf Moutushi, Papiya Akter, Muhammad Johirul Islam, </w:t>
            </w:r>
            <w:r w:rsidR="00B4417A" w:rsidRPr="00EE0C9F">
              <w:rPr>
                <w:rFonts w:eastAsia="Times New Roman" w:cs="Arial"/>
                <w:szCs w:val="18"/>
                <w:lang w:val="en-US"/>
              </w:rPr>
              <w:t xml:space="preserve">and </w:t>
            </w:r>
            <w:r w:rsidRPr="00EE0C9F">
              <w:rPr>
                <w:rFonts w:eastAsia="Times New Roman" w:cs="Arial"/>
                <w:szCs w:val="18"/>
                <w:lang w:val="en-US"/>
              </w:rPr>
              <w:t>Md. Iqbal Bahar Chowdhury, “</w:t>
            </w:r>
            <w:hyperlink r:id="rId40" w:history="1">
              <w:r w:rsidRPr="00EE0C9F">
                <w:rPr>
                  <w:rFonts w:eastAsia="Times New Roman" w:cs="Arial"/>
                  <w:szCs w:val="18"/>
                  <w:lang w:val="en-US"/>
                </w:rPr>
                <w:t>Verilog-A Implementation of SOI MOSFET-Based Amplifier and Ring Oscillator Circuits</w:t>
              </w:r>
            </w:hyperlink>
            <w:r w:rsidRPr="00EE0C9F">
              <w:rPr>
                <w:rFonts w:eastAsia="Times New Roman" w:cs="Arial"/>
                <w:szCs w:val="18"/>
                <w:lang w:val="en-US"/>
              </w:rPr>
              <w:t xml:space="preserve">”, </w:t>
            </w:r>
            <w:hyperlink r:id="rId41" w:history="1">
              <w:r w:rsidRPr="00EE0C9F">
                <w:rPr>
                  <w:rFonts w:eastAsia="Times New Roman" w:cs="Arial"/>
                  <w:szCs w:val="18"/>
                  <w:lang w:val="en-US"/>
                </w:rPr>
                <w:t>Journal of VLSI Design and Signal Processing</w:t>
              </w:r>
            </w:hyperlink>
            <w:r w:rsidRPr="00EE0C9F">
              <w:rPr>
                <w:rFonts w:eastAsia="Times New Roman" w:cs="Arial"/>
                <w:szCs w:val="18"/>
                <w:lang w:val="en-US"/>
              </w:rPr>
              <w:t xml:space="preserve">, Vol. 9, No. 1, pp. 26-33, 2023. </w:t>
            </w:r>
            <w:hyperlink r:id="rId42" w:history="1">
              <w:r w:rsidR="0056774A" w:rsidRPr="00EE0C9F">
                <w:rPr>
                  <w:rStyle w:val="Hyperlink"/>
                  <w:rFonts w:eastAsia="Times New Roman" w:cs="Arial"/>
                  <w:color w:val="auto"/>
                  <w:szCs w:val="18"/>
                  <w:lang w:val="en-US"/>
                </w:rPr>
                <w:t>https://doi.org/10.5281/zenodo.15320069</w:t>
              </w:r>
            </w:hyperlink>
          </w:p>
          <w:p w14:paraId="4F597766" w14:textId="2094C975"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S.M. Shafkat Nawaz, Farha Noor Nowrin Haque, </w:t>
            </w:r>
            <w:r w:rsidR="00B4417A" w:rsidRPr="00EE0C9F">
              <w:rPr>
                <w:rFonts w:eastAsia="Times New Roman" w:cs="Arial"/>
                <w:szCs w:val="18"/>
                <w:lang w:val="en-US"/>
              </w:rPr>
              <w:t xml:space="preserve">and </w:t>
            </w:r>
            <w:r w:rsidRPr="00EE0C9F">
              <w:rPr>
                <w:rFonts w:eastAsia="Times New Roman" w:cs="Arial"/>
                <w:szCs w:val="18"/>
                <w:lang w:val="en-US"/>
              </w:rPr>
              <w:t>Md. Iqbal Bahar Chowdhury, “Silvaco TCAD Implementation of GaAs/GaSb Quantum Dot Solar Cell”, Advancement of Signal Processing and its Applications, Vol. 5 Issue 3, pp. 1-5, 2022.</w:t>
            </w:r>
          </w:p>
          <w:p w14:paraId="041AE8A9" w14:textId="399E6DC0" w:rsidR="00F85C8A"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Proney Kumer Goon, Md. Nizam Uddin, Mazharul Islam, Alif Ul Sofi Suvro, and Md. Iqbal Bahar Chowdhury, “Automatic Industrial Garbage Collection and Segregation Robot", Journal of Control System and Control Instrumentation", Vol. 7, Issue 1, pp.  13-23, 2021.</w:t>
            </w:r>
            <w:r w:rsidR="00E81F05" w:rsidRPr="00EE0C9F">
              <w:rPr>
                <w:rFonts w:eastAsia="Times New Roman" w:cs="Arial"/>
                <w:szCs w:val="18"/>
                <w:lang w:val="en-US"/>
              </w:rPr>
              <w:t xml:space="preserve"> </w:t>
            </w:r>
            <w:hyperlink r:id="rId43" w:history="1">
              <w:r w:rsidR="00A335A1" w:rsidRPr="00EE0C9F">
                <w:rPr>
                  <w:rStyle w:val="Hyperlink"/>
                  <w:rFonts w:cs="Arial"/>
                  <w:sz w:val="20"/>
                  <w:shd w:val="clear" w:color="auto" w:fill="FFFFFF"/>
                </w:rPr>
                <w:t>https://doi.org/10.46610/JOCSACI.2021.v06i01.003</w:t>
              </w:r>
            </w:hyperlink>
            <w:bookmarkEnd w:id="16"/>
          </w:p>
          <w:p w14:paraId="36EA1C2A" w14:textId="010DA90C"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Arif, Md Imran Hossain, Sanjina Mostafa, Mohammad Nadeem, Muhammad Johirul Islam, Md Mehedi Hasan, Kaiser Habib, and Md Iqbal Bahar Chowdhury. "Investigation of Quantum Efficiency of GaAs/InAs-Based Quantum Well Solar Cell", Journal of Instrumentation and Innovation Sciences, </w:t>
            </w:r>
            <w:r w:rsidRPr="00EE0C9F">
              <w:rPr>
                <w:rFonts w:eastAsia="Times New Roman"/>
                <w:bCs/>
                <w:lang w:val="en-US"/>
              </w:rPr>
              <w:t>Vol. 6, Issue 1, pp. 41-48, 2021.</w:t>
            </w:r>
          </w:p>
          <w:p w14:paraId="677DA58F" w14:textId="4A24E8B4"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Muhammad Johirul Islam, Sanjina Mostafa, </w:t>
            </w:r>
            <w:r w:rsidR="00B4417A" w:rsidRPr="00EE0C9F">
              <w:rPr>
                <w:rFonts w:eastAsia="Times New Roman" w:cs="Arial"/>
                <w:szCs w:val="18"/>
                <w:lang w:val="en-US"/>
              </w:rPr>
              <w:t xml:space="preserve">and </w:t>
            </w:r>
            <w:r w:rsidRPr="00EE0C9F">
              <w:rPr>
                <w:rFonts w:eastAsia="Times New Roman" w:cs="Arial"/>
                <w:szCs w:val="18"/>
                <w:lang w:val="en-US"/>
              </w:rPr>
              <w:t xml:space="preserve">Md. Iqbal Bahar Chowdhury, "Thickness Optimization of Single Junction Quantum well Solar Cell Using TCAD", International Journal of Engineering and Technologies, Vol. 18, pp. 1-7, 2020. </w:t>
            </w:r>
          </w:p>
          <w:p w14:paraId="3B014949" w14:textId="4BA7A411"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Muhammad Johirul Islam, Md. Imran Hossain Arif, </w:t>
            </w:r>
            <w:r w:rsidR="00B4417A" w:rsidRPr="00EE0C9F">
              <w:rPr>
                <w:rFonts w:eastAsia="Times New Roman" w:cs="Arial"/>
                <w:szCs w:val="18"/>
                <w:lang w:val="en-US"/>
              </w:rPr>
              <w:t xml:space="preserve">and </w:t>
            </w:r>
            <w:r w:rsidRPr="00EE0C9F">
              <w:rPr>
                <w:rFonts w:eastAsia="Times New Roman" w:cs="Arial"/>
                <w:szCs w:val="18"/>
                <w:lang w:val="en-US"/>
              </w:rPr>
              <w:t>Md. Iqbal Bahar Chowdhury, “Internal Quantum Efficiency of Hydrogenated Amorphous Silicon Based Plasmonic Thin Film Solar Cells Using Photonic Crystal Back Reflectors”, Journal of Electrical and Power System Engineering, Vol. 6, Issue 1, pp. 27-32, January-April, 2020.</w:t>
            </w:r>
          </w:p>
          <w:p w14:paraId="37187FD0" w14:textId="2A0538A6"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Muhammad Johirul Islam, Sanjina Mostafa, </w:t>
            </w:r>
            <w:r w:rsidR="00B4417A" w:rsidRPr="00EE0C9F">
              <w:rPr>
                <w:rFonts w:eastAsia="Times New Roman" w:cs="Arial"/>
                <w:szCs w:val="18"/>
                <w:lang w:val="en-US"/>
              </w:rPr>
              <w:t xml:space="preserve">and </w:t>
            </w:r>
            <w:r w:rsidRPr="00EE0C9F">
              <w:rPr>
                <w:rFonts w:eastAsia="Times New Roman" w:cs="Arial"/>
                <w:szCs w:val="18"/>
                <w:lang w:val="en-US"/>
              </w:rPr>
              <w:t>Md. Iqbal Bahar Chowdhury, “SILVACO TCAD Implementation of Dual Junction Quantum Well Solar Cell”, Journal of Alternative and Renewable Energy Sources, Vol. 6, Issue 1, pp. 14-19, January-April, 2020.</w:t>
            </w:r>
          </w:p>
          <w:p w14:paraId="458E7DB2" w14:textId="255B0243"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 Mehedi Hasan and M</w:t>
            </w:r>
            <w:r w:rsidR="00B4417A" w:rsidRPr="00EE0C9F">
              <w:rPr>
                <w:rFonts w:eastAsia="Times New Roman" w:cs="Arial"/>
                <w:szCs w:val="18"/>
                <w:lang w:val="en-US"/>
              </w:rPr>
              <w:t>d</w:t>
            </w:r>
            <w:r w:rsidRPr="00EE0C9F">
              <w:rPr>
                <w:rFonts w:eastAsia="Times New Roman" w:cs="Arial"/>
                <w:szCs w:val="18"/>
                <w:lang w:val="en-US"/>
              </w:rPr>
              <w:t xml:space="preserve">. Iqbal Bahar Chowdhury, “Modelling and Analysis of CdS/CZTSSe Based Thin Film Solar Cell”, </w:t>
            </w:r>
            <w:bookmarkStart w:id="17" w:name="_Hlk197771801"/>
            <w:r w:rsidRPr="00EE0C9F">
              <w:rPr>
                <w:rFonts w:eastAsia="Times New Roman" w:cs="Arial"/>
                <w:szCs w:val="18"/>
                <w:lang w:val="en-US"/>
              </w:rPr>
              <w:t>Journal of Modeling and Optimization, Vol. 10 (2), pp. 88-93, 2018.</w:t>
            </w:r>
            <w:bookmarkEnd w:id="17"/>
          </w:p>
          <w:p w14:paraId="1DC2771C" w14:textId="6F3F59F3"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Sakib Quader, Abu Bakar Siddik, N. M. Mahmud Hossain and Md. Iqbal Bahar Chowdhury, “Germanium-Silicon Based Hetero Junction Cylindrical Gate All Around Field Effect Transistor for Improved Performance”, International Journal of Engineering Technology, Management and Applied Science, Vol. 5, Issue 9, </w:t>
            </w:r>
            <w:r w:rsidR="00656232" w:rsidRPr="00EE0C9F">
              <w:rPr>
                <w:rFonts w:eastAsia="Times New Roman" w:cs="Arial"/>
                <w:szCs w:val="18"/>
                <w:lang w:val="en-US"/>
              </w:rPr>
              <w:t xml:space="preserve">pp. 1-6, </w:t>
            </w:r>
            <w:r w:rsidRPr="00EE0C9F">
              <w:rPr>
                <w:rFonts w:eastAsia="Times New Roman" w:cs="Arial"/>
                <w:szCs w:val="18"/>
                <w:lang w:val="en-US"/>
              </w:rPr>
              <w:t>Sep. 2017.</w:t>
            </w:r>
            <w:r w:rsidR="008061E2" w:rsidRPr="00EE0C9F">
              <w:rPr>
                <w:rFonts w:eastAsia="Times New Roman" w:cs="Arial"/>
                <w:szCs w:val="18"/>
                <w:lang w:val="en-US"/>
              </w:rPr>
              <w:t xml:space="preserve"> </w:t>
            </w:r>
            <w:hyperlink r:id="rId44" w:history="1">
              <w:r w:rsidR="008061E2" w:rsidRPr="00EE0C9F">
                <w:rPr>
                  <w:rStyle w:val="Hyperlink"/>
                  <w:rFonts w:eastAsia="Times New Roman" w:cs="Arial"/>
                  <w:color w:val="auto"/>
                  <w:szCs w:val="18"/>
                  <w:lang w:val="en-US"/>
                </w:rPr>
                <w:t>https://doi.org/10.5281/zenodo.15320001</w:t>
              </w:r>
            </w:hyperlink>
          </w:p>
          <w:p w14:paraId="48604091" w14:textId="51C08D32"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Muhammad Johirul Islam, Rifat Sami, Md. Shafiqul Islam and Md. Iqbal Bahar Chowdhury, “Study of Characteristics Curves Top-Gated Graphene FET Using SILVACO TCAD”, Journal of Electronic Design Engineering, vol. 3, Issue 3, pp. 1-9, 2017.</w:t>
            </w:r>
            <w:r w:rsidR="008061E2" w:rsidRPr="00EE0C9F">
              <w:rPr>
                <w:rFonts w:eastAsia="Times New Roman" w:cs="Arial"/>
                <w:szCs w:val="18"/>
                <w:lang w:val="en-US"/>
              </w:rPr>
              <w:t xml:space="preserve"> </w:t>
            </w:r>
            <w:hyperlink r:id="rId45" w:history="1">
              <w:r w:rsidR="008061E2" w:rsidRPr="00EE0C9F">
                <w:rPr>
                  <w:rStyle w:val="Hyperlink"/>
                  <w:rFonts w:eastAsia="Times New Roman" w:cs="Arial"/>
                  <w:color w:val="auto"/>
                  <w:szCs w:val="18"/>
                  <w:lang w:val="en-US"/>
                </w:rPr>
                <w:t>https://doi.org/10.5281/zenodo.15319749</w:t>
              </w:r>
            </w:hyperlink>
          </w:p>
          <w:p w14:paraId="2F99DAE3" w14:textId="4815A2A9"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Md. Yasin Javed Chowdhury, Md. Imrul Basher Chowdhury, </w:t>
            </w:r>
            <w:r w:rsidR="00B4417A" w:rsidRPr="00EE0C9F">
              <w:rPr>
                <w:rFonts w:eastAsia="Times New Roman" w:cs="Arial"/>
                <w:szCs w:val="18"/>
                <w:lang w:val="en-US"/>
              </w:rPr>
              <w:t xml:space="preserve">and </w:t>
            </w:r>
            <w:r w:rsidRPr="00EE0C9F">
              <w:rPr>
                <w:rFonts w:eastAsia="Times New Roman" w:cs="Arial"/>
                <w:szCs w:val="18"/>
                <w:lang w:val="en-US"/>
              </w:rPr>
              <w:t>Md. Iqbal Bahar Chowdhury, “Modeling the Effects of Emitter Doping Non-uniformity on the Internal Quantum Efficiency of Si-Drift Solar Cells”, </w:t>
            </w:r>
            <w:r w:rsidR="00832A56" w:rsidRPr="00EE0C9F">
              <w:rPr>
                <w:rFonts w:eastAsia="Times New Roman" w:cs="Arial"/>
                <w:szCs w:val="18"/>
                <w:lang w:val="en-US"/>
              </w:rPr>
              <w:t>SCIREA Journal of Electrics, Communication and Automatic Control,</w:t>
            </w:r>
            <w:r w:rsidRPr="00EE0C9F">
              <w:rPr>
                <w:rFonts w:eastAsia="Times New Roman" w:cs="Arial"/>
                <w:szCs w:val="18"/>
                <w:lang w:val="en-US"/>
              </w:rPr>
              <w:t xml:space="preserve"> Vol. 1, No. 2, pp. 49 – 61, December</w:t>
            </w:r>
            <w:r w:rsidR="00344A0F" w:rsidRPr="00EE0C9F">
              <w:rPr>
                <w:rFonts w:eastAsia="Times New Roman" w:cs="Arial"/>
                <w:szCs w:val="18"/>
                <w:lang w:val="en-US"/>
              </w:rPr>
              <w:t>,</w:t>
            </w:r>
            <w:r w:rsidRPr="00EE0C9F">
              <w:rPr>
                <w:rFonts w:eastAsia="Times New Roman" w:cs="Arial"/>
                <w:szCs w:val="18"/>
                <w:lang w:val="en-US"/>
              </w:rPr>
              <w:t xml:space="preserve"> 2016.</w:t>
            </w:r>
          </w:p>
          <w:p w14:paraId="3C6EF2A2" w14:textId="508D5144"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Md. Iqbal Bahar Chowdhury, Muhammad Johirul Islam, Md. Mahmudul Hasan, Md. Jahorul Islam, Sadia Ummey Farwah, “Silvaco TCAD based Analysis of Cylindrical Gate -All-Around FET Having Indium Arsenide as channel </w:t>
            </w:r>
            <w:r w:rsidRPr="00EE0C9F">
              <w:rPr>
                <w:rFonts w:eastAsia="Times New Roman" w:cs="Arial"/>
                <w:szCs w:val="18"/>
                <w:lang w:val="en-US"/>
              </w:rPr>
              <w:lastRenderedPageBreak/>
              <w:t>and Aluminium Oxide as Gate Dielectrics”, Journal of Nano Technology and Its Application in Engineering and Medicine, Vol. 1, Issue 1, pp. 1-12, July, 2016.</w:t>
            </w:r>
            <w:r w:rsidR="009D541D" w:rsidRPr="00EE0C9F">
              <w:rPr>
                <w:rFonts w:eastAsia="Times New Roman" w:cs="Arial"/>
                <w:szCs w:val="18"/>
                <w:lang w:val="en-US"/>
              </w:rPr>
              <w:t xml:space="preserve"> </w:t>
            </w:r>
            <w:hyperlink r:id="rId46" w:history="1">
              <w:r w:rsidR="009D541D" w:rsidRPr="00EE0C9F">
                <w:rPr>
                  <w:rStyle w:val="Hyperlink"/>
                  <w:rFonts w:eastAsia="Times New Roman" w:cs="Arial"/>
                  <w:color w:val="auto"/>
                  <w:szCs w:val="18"/>
                  <w:lang w:val="en-US"/>
                </w:rPr>
                <w:t>https://doi.org/10.5281/zenodo.15318860</w:t>
              </w:r>
            </w:hyperlink>
          </w:p>
          <w:p w14:paraId="075F0539" w14:textId="5B86E1BE"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S. M. M. Islam, Y. Arafat, M. Z. R. Khan</w:t>
            </w:r>
            <w:r w:rsidR="00B4417A" w:rsidRPr="00EE0C9F">
              <w:rPr>
                <w:rFonts w:eastAsia="Times New Roman" w:cs="Arial"/>
                <w:szCs w:val="18"/>
                <w:lang w:val="en-US"/>
              </w:rPr>
              <w:t>,</w:t>
            </w:r>
            <w:r w:rsidRPr="00EE0C9F">
              <w:rPr>
                <w:rFonts w:eastAsia="Times New Roman" w:cs="Arial"/>
                <w:szCs w:val="18"/>
                <w:lang w:val="en-US"/>
              </w:rPr>
              <w:t xml:space="preserve"> and M. I. B. Chowdhury, “Base Transit Time Modeling of Gaussian-Doped SiGe HBT Considering Field-Dependence of Mobility”, International Journal of Research in Electronics and Computer Engineering (IJRECE), Vol. 4, no. 1, pp. 53-59, Jan-March, 2016.</w:t>
            </w:r>
          </w:p>
          <w:p w14:paraId="63582369" w14:textId="77777777"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K. M. Tanvir Alam, Md. Nurul Rashid, Habibullah Nahid, Shovon Kumar Paul and Md. Iqbal Bahar Chowdhury, “J-V Characteristics of GaN Based Solar Cell with InGaN-Quantum Dots Layers in the Absorber,” ISTP Journal of Research in Electrical and Electronics Engineering (ISTP-JREEE), Special Issue on 1st International Conference on Research in Science, Engineering &amp; Management (IOCRSEM 2014), pp. 55-58, 2014.</w:t>
            </w:r>
          </w:p>
          <w:p w14:paraId="47536CD4" w14:textId="05B9863F"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Md. Jahorul Islam, Md. Mahmudul Hasan, Sadia Ummey Farwah and Md. Iqbal Bahar Chowdhury, “A Novel Cylindrical Gate All Around MOSFET Using InAs as Channel and HfO2 as gate oxide,” ISTP Journal of Research in Electrical and Electronics Engineering (ISTP-JREEE), Special Issue on 1st International Conference on Research in Science, Engineering &amp; Management (IOCRSEM 2014), pp. 59-62, 2014.</w:t>
            </w:r>
            <w:r w:rsidR="009F4116" w:rsidRPr="00EE0C9F">
              <w:rPr>
                <w:rFonts w:eastAsia="Times New Roman" w:cs="Arial"/>
                <w:szCs w:val="18"/>
                <w:lang w:val="en-US"/>
              </w:rPr>
              <w:t xml:space="preserve"> </w:t>
            </w:r>
            <w:hyperlink r:id="rId47" w:history="1">
              <w:r w:rsidR="009F4116" w:rsidRPr="00EE0C9F">
                <w:rPr>
                  <w:rStyle w:val="Hyperlink"/>
                  <w:rFonts w:eastAsia="Times New Roman" w:cs="Arial"/>
                  <w:color w:val="auto"/>
                  <w:szCs w:val="18"/>
                  <w:lang w:val="en-US"/>
                </w:rPr>
                <w:t>https://doi.org/10.5281/zenodo.15318693</w:t>
              </w:r>
            </w:hyperlink>
          </w:p>
          <w:p w14:paraId="6682DA41" w14:textId="77777777"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Mohammad Ali, Ahmed Neamul Islam, Humira Alam and Md. Iqbal Bahar Chowdhury, “Current-Voltage Characteristics of Amorphous-Si Based Plasmonic Solar Cells With Photonic Crystal Back Reflectors,” </w:t>
            </w:r>
            <w:bookmarkStart w:id="18" w:name="_Hlk197770849"/>
            <w:r w:rsidRPr="00EE0C9F">
              <w:rPr>
                <w:rFonts w:eastAsia="Times New Roman" w:cs="Arial"/>
                <w:szCs w:val="18"/>
                <w:lang w:val="en-US"/>
              </w:rPr>
              <w:t>ISTP Journal of Research in Electrical and Electronics Engineering (ISTP-JREEE), Special Issue on 1st International Conference on Research in Science, Engineering &amp; Management (IOCRSEM 2014), pp. 63-66, 2014</w:t>
            </w:r>
            <w:bookmarkEnd w:id="18"/>
            <w:r w:rsidRPr="00EE0C9F">
              <w:rPr>
                <w:rFonts w:eastAsia="Times New Roman" w:cs="Arial"/>
                <w:szCs w:val="18"/>
                <w:lang w:val="en-US"/>
              </w:rPr>
              <w:t>.</w:t>
            </w:r>
          </w:p>
          <w:p w14:paraId="44FBD644" w14:textId="77777777"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bookmarkStart w:id="19" w:name="_Hlk194232195"/>
            <w:r w:rsidRPr="00EE0C9F">
              <w:rPr>
                <w:rFonts w:eastAsia="Times New Roman" w:cs="Arial"/>
                <w:szCs w:val="18"/>
                <w:lang w:val="en-US"/>
              </w:rPr>
              <w:t>Aneek Islam and Md. Iqbal Bahar Chowdhury, “Simulation of Two-Diode Model Based PV Solar Cell/Array: A SIMULINK Approach,” ISTP Journal of Research in Electrical and Electronics Engineering (ISTP-JREEE), Special Issue on 1st International Conference on Research in Science, Engineering &amp; Management (IOCRSEM 2014), pp. 67-72, 2014.</w:t>
            </w:r>
          </w:p>
          <w:bookmarkEnd w:id="19"/>
          <w:p w14:paraId="0C57C2B4" w14:textId="77777777"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 xml:space="preserve">Sahajadee Islam Reba, Md. Shihab Uddin, Md. Rashedul Huqe and Md. Iqbal Bahar Chowdhury, “Effect of Auger Recombination on the Emitter saturation Current of Si-Drift Solar Cells,” </w:t>
            </w:r>
            <w:bookmarkStart w:id="20" w:name="_Hlk197768909"/>
            <w:r w:rsidRPr="00EE0C9F">
              <w:rPr>
                <w:rFonts w:eastAsia="Times New Roman" w:cs="Arial"/>
                <w:szCs w:val="18"/>
                <w:lang w:val="en-US"/>
              </w:rPr>
              <w:t>ISTP Journal of Research in Electrical and Electronics Engineering (ISTP-JREEE), Special Issue on 1st International Conference on Research in Science, Engineering &amp; Management (IOCRSEM 2014), pp. 73-79, 2014</w:t>
            </w:r>
            <w:bookmarkEnd w:id="20"/>
            <w:r w:rsidRPr="00EE0C9F">
              <w:rPr>
                <w:rFonts w:eastAsia="Times New Roman" w:cs="Arial"/>
                <w:szCs w:val="18"/>
                <w:lang w:val="en-US"/>
              </w:rPr>
              <w:t>.</w:t>
            </w:r>
          </w:p>
          <w:p w14:paraId="1DD51842" w14:textId="24C2710D"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S. M. Moududul Islam, Md. Iqbal Bahar Chowdhury, Yeasir Arafat and Md. Ziaur Rahman Khan, “Physics-based Analysis of the Base Transit Time In SiGe-HBT with Gaussian Doped Base,” ISTP Journal of Research in Electrical and Electronics Engineering (ISTP-JREEE), Special Issue on 1st International Conference on Research in Science, Engineering &amp; Management (IOCRSEM 2014), pp. 80-86, 2014.</w:t>
            </w:r>
            <w:r w:rsidR="006C57E5" w:rsidRPr="00EE0C9F">
              <w:rPr>
                <w:rFonts w:eastAsia="Times New Roman" w:cs="Arial"/>
                <w:szCs w:val="18"/>
                <w:lang w:val="en-US"/>
              </w:rPr>
              <w:t xml:space="preserve"> </w:t>
            </w:r>
            <w:hyperlink r:id="rId48" w:history="1">
              <w:r w:rsidR="006C57E5" w:rsidRPr="00EE0C9F">
                <w:rPr>
                  <w:rStyle w:val="Hyperlink"/>
                  <w:rFonts w:eastAsia="Times New Roman" w:cs="Arial"/>
                  <w:color w:val="auto"/>
                  <w:szCs w:val="18"/>
                  <w:lang w:val="en-US"/>
                </w:rPr>
                <w:t>https://doi.org/10.5281/zenodo.15318723</w:t>
              </w:r>
            </w:hyperlink>
          </w:p>
          <w:p w14:paraId="13105D8B" w14:textId="608F188D"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Ayesha, Shamara Kabir Silvi</w:t>
            </w:r>
            <w:r w:rsidR="00B4417A" w:rsidRPr="00EE0C9F">
              <w:rPr>
                <w:rFonts w:eastAsia="Times New Roman" w:cs="Arial"/>
                <w:szCs w:val="18"/>
                <w:lang w:val="en-US"/>
              </w:rPr>
              <w:t>,</w:t>
            </w:r>
            <w:r w:rsidRPr="00EE0C9F">
              <w:rPr>
                <w:rFonts w:eastAsia="Times New Roman" w:cs="Arial"/>
                <w:szCs w:val="18"/>
                <w:lang w:val="en-US"/>
              </w:rPr>
              <w:t xml:space="preserve"> and Md. Iqbal Bahar Chowdhury, “Internal Quantum Efficiency and Current-Voltage Characteristics Modeling of ZnO/CZTS Thin Film Solar Cells,” ISTP Journal of Research in Electrical and Electronics Engineering (ISTP-JREEE), Special Issue on 1st International Conference on Research in Science, Engineering &amp; Management (IOCRSEM 2014), pp. 110-114, 2014.</w:t>
            </w:r>
          </w:p>
          <w:p w14:paraId="7822EF35" w14:textId="6CADD3F4"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 M. Shahidul Hassan, Orchi Hassan</w:t>
            </w:r>
            <w:r w:rsidR="00B4417A" w:rsidRPr="00EE0C9F">
              <w:rPr>
                <w:rFonts w:eastAsia="Times New Roman" w:cs="Arial"/>
                <w:szCs w:val="18"/>
                <w:lang w:val="en-US"/>
              </w:rPr>
              <w:t>,</w:t>
            </w:r>
            <w:r w:rsidRPr="00EE0C9F">
              <w:rPr>
                <w:rFonts w:eastAsia="Times New Roman" w:cs="Arial"/>
                <w:szCs w:val="18"/>
                <w:lang w:val="en-US"/>
              </w:rPr>
              <w:t xml:space="preserve"> and Md. Iqbal Bahar Chowdhury, “Effect of Majority Carrier Current on the Base Transit Time of a BJT,” Journal of Electron Devices, Vol. 10, pp. 511- 514, 2011. </w:t>
            </w:r>
          </w:p>
          <w:p w14:paraId="2FDBA70F" w14:textId="1AFE77BD"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Md. Iqbal Bahar Chowdhury and M. M. Shahidul Hassan. “Base Transit Time of a Bipolar Transistor Considering Majority Carrier Current,” Journal of Electrical Engineering, Institute of Engineers, Bangladesh, Vol. EEE 36, no. 1, pp.30-36, June</w:t>
            </w:r>
            <w:r w:rsidR="00F04D42" w:rsidRPr="00EE0C9F">
              <w:rPr>
                <w:rFonts w:eastAsia="Times New Roman" w:cs="Arial"/>
                <w:szCs w:val="18"/>
                <w:lang w:val="en-US"/>
              </w:rPr>
              <w:t>,</w:t>
            </w:r>
            <w:r w:rsidRPr="00EE0C9F">
              <w:rPr>
                <w:rFonts w:eastAsia="Times New Roman" w:cs="Arial"/>
                <w:szCs w:val="18"/>
                <w:lang w:val="en-US"/>
              </w:rPr>
              <w:t xml:space="preserve"> 2009. </w:t>
            </w:r>
          </w:p>
          <w:p w14:paraId="42470A9B" w14:textId="18A4AB44" w:rsidR="0074400E" w:rsidRPr="00EE0C9F" w:rsidRDefault="0074400E"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EE0C9F">
              <w:rPr>
                <w:rFonts w:eastAsia="Times New Roman" w:cs="Arial"/>
                <w:szCs w:val="18"/>
                <w:lang w:val="en-US"/>
              </w:rPr>
              <w:t>Ruba Rummana, Md. Iqbal Bahar Chowdhury and Rumana Rashid, “An Analysis of the Budgetary Share of Labour in Bangladesh,” World Journal of Management, vol. 2, no. 2, pp.84-98, September 2010.</w:t>
            </w:r>
          </w:p>
        </w:tc>
      </w:tr>
      <w:tr w:rsidR="00935491" w:rsidRPr="00935491" w14:paraId="41ACE3AB" w14:textId="77777777" w:rsidTr="002F3661">
        <w:tc>
          <w:tcPr>
            <w:tcW w:w="9920" w:type="dxa"/>
          </w:tcPr>
          <w:p w14:paraId="7F10C6F0" w14:textId="4CBB40C7" w:rsidR="009D055B" w:rsidRPr="00935491" w:rsidRDefault="009D055B" w:rsidP="003D6CD5">
            <w:pPr>
              <w:autoSpaceDE w:val="0"/>
              <w:autoSpaceDN w:val="0"/>
              <w:adjustRightInd w:val="0"/>
              <w:spacing w:after="200" w:line="276" w:lineRule="auto"/>
              <w:jc w:val="center"/>
              <w:rPr>
                <w:rFonts w:eastAsia="Times New Roman" w:cs="Arial"/>
                <w:b/>
                <w:bCs/>
                <w:szCs w:val="18"/>
                <w:lang w:val="en-US"/>
              </w:rPr>
            </w:pPr>
            <w:r w:rsidRPr="00935491">
              <w:rPr>
                <w:rFonts w:cs="Arial"/>
                <w:b/>
                <w:szCs w:val="18"/>
              </w:rPr>
              <w:lastRenderedPageBreak/>
              <w:t>Non-Scopus Indexed Conferences:</w:t>
            </w:r>
          </w:p>
        </w:tc>
      </w:tr>
      <w:tr w:rsidR="00935491" w:rsidRPr="00935491" w14:paraId="5A24AAE2" w14:textId="77777777" w:rsidTr="002F3661">
        <w:tc>
          <w:tcPr>
            <w:tcW w:w="9920" w:type="dxa"/>
          </w:tcPr>
          <w:p w14:paraId="0420B02B" w14:textId="02FAD30D" w:rsidR="00353EFA" w:rsidRPr="00935491" w:rsidRDefault="00353EFA"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Mehedi Hasan, Sanzida Akther and </w:t>
            </w:r>
            <w:r w:rsidRPr="00935491">
              <w:rPr>
                <w:rFonts w:eastAsia="Times New Roman" w:cs="Arial"/>
                <w:b/>
                <w:bCs/>
                <w:szCs w:val="18"/>
                <w:lang w:val="en-US"/>
              </w:rPr>
              <w:t>Md. Iqbal Bahar Chowdhury</w:t>
            </w:r>
            <w:r w:rsidRPr="00935491">
              <w:rPr>
                <w:rFonts w:eastAsia="Times New Roman" w:cs="Arial"/>
                <w:szCs w:val="18"/>
                <w:lang w:val="en-US"/>
              </w:rPr>
              <w:t>, “Investigation of Graphene/Silicon-di Oxide/Gallium Arsenide</w:t>
            </w:r>
            <w:r w:rsidRPr="00935491">
              <w:rPr>
                <w:rFonts w:cs="Arial"/>
                <w:sz w:val="24"/>
                <w:szCs w:val="28"/>
              </w:rPr>
              <w:t xml:space="preserve"> </w:t>
            </w:r>
            <w:r w:rsidRPr="00935491">
              <w:rPr>
                <w:rFonts w:eastAsia="Times New Roman" w:cs="Arial"/>
                <w:szCs w:val="18"/>
                <w:lang w:val="en-US"/>
              </w:rPr>
              <w:t xml:space="preserve">Based MIS Solar Cell Using Silvaco TCAD”, </w:t>
            </w:r>
            <w:r w:rsidR="00832A56" w:rsidRPr="00935491">
              <w:rPr>
                <w:rFonts w:eastAsia="Times New Roman" w:cs="Arial"/>
                <w:szCs w:val="18"/>
                <w:lang w:val="en-US"/>
              </w:rPr>
              <w:t>Proceedings of 14th Global Engineering and Technology Conference</w:t>
            </w:r>
            <w:r w:rsidRPr="00935491">
              <w:rPr>
                <w:rFonts w:eastAsia="Times New Roman" w:cs="Arial"/>
                <w:szCs w:val="18"/>
                <w:lang w:val="en-US"/>
              </w:rPr>
              <w:t>, Dhaka, Dec. 29-30, 2017.</w:t>
            </w:r>
          </w:p>
          <w:p w14:paraId="2B24527C" w14:textId="77A597F7" w:rsidR="00353EFA" w:rsidRPr="00935491" w:rsidRDefault="00353EFA"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Shihab Uddin, Md. Rashedul Huqe and </w:t>
            </w:r>
            <w:r w:rsidRPr="00935491">
              <w:rPr>
                <w:rFonts w:eastAsia="Times New Roman" w:cs="Arial"/>
                <w:b/>
                <w:bCs/>
                <w:szCs w:val="18"/>
                <w:lang w:val="en-US"/>
              </w:rPr>
              <w:t>Md. Iqbal Bahar Chowdhury</w:t>
            </w:r>
            <w:r w:rsidRPr="00935491">
              <w:rPr>
                <w:rFonts w:eastAsia="Times New Roman" w:cs="Arial"/>
                <w:szCs w:val="18"/>
                <w:lang w:val="en-US"/>
              </w:rPr>
              <w:t xml:space="preserve">, “Analytical Model of the Internal Quantum Efficiency of Non-uniformly and Heavily Doped Silicon Solar Cells Including Non-ideal Effects,” </w:t>
            </w:r>
            <w:bookmarkStart w:id="21" w:name="_Hlk197769302"/>
            <w:r w:rsidRPr="00935491">
              <w:rPr>
                <w:rFonts w:eastAsia="Times New Roman" w:cs="Arial"/>
                <w:szCs w:val="18"/>
                <w:lang w:val="en-US"/>
              </w:rPr>
              <w:t>International Conference on Materials, Electronics and Information Engineering (ICMEIE 2015), University of Rajshahi, Bangladesh, June 5-6, 2015</w:t>
            </w:r>
            <w:bookmarkEnd w:id="21"/>
            <w:r w:rsidRPr="00935491">
              <w:rPr>
                <w:rFonts w:eastAsia="Times New Roman" w:cs="Arial"/>
                <w:szCs w:val="18"/>
                <w:lang w:val="en-US"/>
              </w:rPr>
              <w:t xml:space="preserve">. </w:t>
            </w:r>
            <w:hyperlink r:id="rId49" w:history="1">
              <w:r w:rsidR="008B00B1" w:rsidRPr="00B07F2C">
                <w:rPr>
                  <w:rStyle w:val="Hyperlink"/>
                  <w:rFonts w:ascii="Times New Roman" w:hAnsi="Times New Roman"/>
                  <w:sz w:val="24"/>
                  <w:shd w:val="clear" w:color="auto" w:fill="FFFFFF"/>
                </w:rPr>
                <w:t>https://doi.org/10.5281/zenodo.15300970</w:t>
              </w:r>
            </w:hyperlink>
          </w:p>
          <w:p w14:paraId="3C2D63E8" w14:textId="338534F6" w:rsidR="00353EFA" w:rsidRPr="00935491" w:rsidRDefault="00353EFA"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Md. Rashedul Huqe, Khalid Mahfuz Kollince</w:t>
            </w:r>
            <w:r w:rsidRPr="00935491">
              <w:rPr>
                <w:rFonts w:eastAsia="Times New Roman" w:cs="Arial"/>
                <w:szCs w:val="18"/>
                <w:lang w:val="en-US"/>
              </w:rPr>
              <w:softHyphen/>
            </w:r>
            <w:r w:rsidR="00B4417A" w:rsidRPr="00935491">
              <w:rPr>
                <w:rFonts w:eastAsia="Times New Roman" w:cs="Arial"/>
                <w:szCs w:val="18"/>
                <w:lang w:val="en-US"/>
              </w:rPr>
              <w:t>,</w:t>
            </w:r>
            <w:r w:rsidRPr="00935491">
              <w:rPr>
                <w:rFonts w:eastAsia="Times New Roman" w:cs="Arial"/>
                <w:szCs w:val="18"/>
                <w:lang w:val="en-US"/>
              </w:rPr>
              <w:softHyphen/>
            </w:r>
            <w:r w:rsidRPr="00935491">
              <w:rPr>
                <w:rFonts w:eastAsia="Times New Roman" w:cs="Arial"/>
                <w:szCs w:val="18"/>
                <w:lang w:val="en-US"/>
              </w:rPr>
              <w:softHyphen/>
              <w:t xml:space="preserve"> and </w:t>
            </w:r>
            <w:r w:rsidRPr="00935491">
              <w:rPr>
                <w:rFonts w:eastAsia="Times New Roman" w:cs="Arial"/>
                <w:b/>
                <w:bCs/>
                <w:szCs w:val="18"/>
                <w:lang w:val="en-US"/>
              </w:rPr>
              <w:t>Md. Iqbal Bahar Chowdhury</w:t>
            </w:r>
            <w:r w:rsidRPr="00935491">
              <w:rPr>
                <w:rFonts w:eastAsia="Times New Roman" w:cs="Arial"/>
                <w:szCs w:val="18"/>
                <w:lang w:val="en-US"/>
              </w:rPr>
              <w:t>, “Effect of Ge-content on the Internal Quantum Efficiency of a SiGe Solar Cell,</w:t>
            </w:r>
            <w:r w:rsidR="00EC7BAD" w:rsidRPr="00935491">
              <w:rPr>
                <w:rFonts w:eastAsia="Times New Roman" w:cs="Arial"/>
                <w:szCs w:val="18"/>
                <w:lang w:val="en-US"/>
              </w:rPr>
              <w:t>”</w:t>
            </w:r>
            <w:r w:rsidRPr="00935491">
              <w:rPr>
                <w:rFonts w:eastAsia="Times New Roman" w:cs="Arial"/>
                <w:szCs w:val="18"/>
                <w:lang w:val="en-US"/>
              </w:rPr>
              <w:t xml:space="preserve"> International Conference on Electrical, Computer and Telecommunication Engineering (ICECTE-2012), Rajshahi, Bangladesh, </w:t>
            </w:r>
            <w:r w:rsidR="003A5751" w:rsidRPr="00935491">
              <w:rPr>
                <w:rFonts w:eastAsia="Times New Roman" w:cs="Arial"/>
                <w:szCs w:val="18"/>
                <w:lang w:val="en-US"/>
              </w:rPr>
              <w:t xml:space="preserve">pp. 17-20, </w:t>
            </w:r>
            <w:r w:rsidRPr="00935491">
              <w:rPr>
                <w:rFonts w:eastAsia="Times New Roman" w:cs="Arial"/>
                <w:szCs w:val="18"/>
                <w:lang w:val="en-US"/>
              </w:rPr>
              <w:t>Jan. 21-24, 2013.</w:t>
            </w:r>
            <w:r w:rsidR="00555826">
              <w:rPr>
                <w:rFonts w:eastAsia="Times New Roman" w:cs="Arial"/>
                <w:szCs w:val="18"/>
                <w:lang w:val="en-US"/>
              </w:rPr>
              <w:t xml:space="preserve"> </w:t>
            </w:r>
            <w:hyperlink r:id="rId50" w:history="1">
              <w:r w:rsidR="00555826" w:rsidRPr="00320669">
                <w:rPr>
                  <w:rStyle w:val="Hyperlink"/>
                  <w:rFonts w:ascii="Times New Roman" w:hAnsi="Times New Roman"/>
                  <w:sz w:val="24"/>
                  <w:shd w:val="clear" w:color="auto" w:fill="FFFFFF"/>
                </w:rPr>
                <w:t>https://doi.org/10.5281/zenodo.15301185</w:t>
              </w:r>
            </w:hyperlink>
          </w:p>
          <w:p w14:paraId="345E8E74" w14:textId="702B82B3" w:rsidR="00353EFA" w:rsidRPr="00935491" w:rsidRDefault="00353EFA"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Md. Moshiur Rahman, Md. Monirul Haque and </w:t>
            </w:r>
            <w:r w:rsidRPr="00935491">
              <w:rPr>
                <w:rFonts w:eastAsia="Times New Roman" w:cs="Arial"/>
                <w:b/>
                <w:bCs/>
                <w:szCs w:val="18"/>
                <w:lang w:val="en-US"/>
              </w:rPr>
              <w:t>Md. Iqbal Bahar Chowdhury</w:t>
            </w:r>
            <w:r w:rsidRPr="00935491">
              <w:rPr>
                <w:rFonts w:eastAsia="Times New Roman" w:cs="Arial"/>
                <w:szCs w:val="18"/>
                <w:lang w:val="en-US"/>
              </w:rPr>
              <w:t>, “Current- Voltage Characteristics of Hydrogenated a: Si Thin Film Solar Cells: An Analytical Approach,</w:t>
            </w:r>
            <w:r w:rsidR="00EC7BAD" w:rsidRPr="00935491">
              <w:rPr>
                <w:rFonts w:eastAsia="Times New Roman" w:cs="Arial"/>
                <w:szCs w:val="18"/>
                <w:lang w:val="en-US"/>
              </w:rPr>
              <w:t>”</w:t>
            </w:r>
            <w:r w:rsidRPr="00935491">
              <w:rPr>
                <w:rFonts w:eastAsia="Times New Roman" w:cs="Arial"/>
                <w:szCs w:val="18"/>
                <w:lang w:val="en-US"/>
              </w:rPr>
              <w:t xml:space="preserve"> </w:t>
            </w:r>
            <w:bookmarkStart w:id="22" w:name="_Hlk197770771"/>
            <w:r w:rsidRPr="00935491">
              <w:rPr>
                <w:rFonts w:eastAsia="Times New Roman" w:cs="Arial"/>
                <w:szCs w:val="18"/>
                <w:lang w:val="en-US"/>
              </w:rPr>
              <w:t xml:space="preserve">International Conference on Electrical, Computer and Telecommunication Engineering (ICECTE-2012), Rajshahi, Bangladesh, </w:t>
            </w:r>
            <w:r w:rsidR="003A5751" w:rsidRPr="00935491">
              <w:rPr>
                <w:rFonts w:eastAsia="Times New Roman" w:cs="Arial"/>
                <w:szCs w:val="18"/>
                <w:lang w:val="en-US"/>
              </w:rPr>
              <w:t xml:space="preserve">pp. 5-8, </w:t>
            </w:r>
            <w:r w:rsidRPr="00935491">
              <w:rPr>
                <w:rFonts w:eastAsia="Times New Roman" w:cs="Arial"/>
                <w:szCs w:val="18"/>
                <w:lang w:val="en-US"/>
              </w:rPr>
              <w:t>Jan. 21-24, 2013.</w:t>
            </w:r>
            <w:bookmarkEnd w:id="22"/>
          </w:p>
          <w:p w14:paraId="2A8BC372" w14:textId="15DD30A7" w:rsidR="00353EFA" w:rsidRPr="00935491" w:rsidRDefault="00353EFA" w:rsidP="00B85C54">
            <w:pPr>
              <w:pStyle w:val="ListParagraph"/>
              <w:numPr>
                <w:ilvl w:val="0"/>
                <w:numId w:val="3"/>
              </w:numPr>
              <w:autoSpaceDE w:val="0"/>
              <w:autoSpaceDN w:val="0"/>
              <w:adjustRightInd w:val="0"/>
              <w:spacing w:after="200" w:line="276" w:lineRule="auto"/>
              <w:jc w:val="both"/>
              <w:rPr>
                <w:rFonts w:eastAsia="Times New Roman" w:cs="Arial"/>
                <w:szCs w:val="18"/>
                <w:lang w:val="en-US"/>
              </w:rPr>
            </w:pPr>
            <w:r w:rsidRPr="00935491">
              <w:rPr>
                <w:rFonts w:eastAsia="Times New Roman" w:cs="Arial"/>
                <w:szCs w:val="18"/>
                <w:lang w:val="en-US"/>
              </w:rPr>
              <w:t xml:space="preserve">Mohiuddin Mahmud Romel, H. Rahman Khan, Nasim Saba Shommo and </w:t>
            </w:r>
            <w:r w:rsidRPr="00935491">
              <w:rPr>
                <w:rFonts w:eastAsia="Times New Roman" w:cs="Arial"/>
                <w:b/>
                <w:bCs/>
                <w:szCs w:val="18"/>
                <w:lang w:val="en-US"/>
              </w:rPr>
              <w:t>Md. Iqbal Bahar Chowdhury</w:t>
            </w:r>
            <w:r w:rsidRPr="00935491">
              <w:rPr>
                <w:rFonts w:eastAsia="Times New Roman" w:cs="Arial"/>
                <w:szCs w:val="18"/>
                <w:lang w:val="en-US"/>
              </w:rPr>
              <w:t>, “Analytical Modeling of Internal Quantum Efficiency of CIGS Solar Cell,”</w:t>
            </w:r>
            <w:bookmarkStart w:id="23" w:name="_Hlk197771394"/>
            <w:r w:rsidRPr="00935491">
              <w:rPr>
                <w:rFonts w:eastAsia="Times New Roman" w:cs="Arial"/>
                <w:szCs w:val="18"/>
                <w:lang w:val="en-US"/>
              </w:rPr>
              <w:t xml:space="preserve"> International Conference on Electrical, Computer and Telecommunication Engineering (ICECTE-2012), Rajshahi, Bangladesh, </w:t>
            </w:r>
            <w:r w:rsidR="003A5751" w:rsidRPr="00935491">
              <w:rPr>
                <w:rFonts w:eastAsia="Times New Roman" w:cs="Arial"/>
                <w:szCs w:val="18"/>
                <w:lang w:val="en-US"/>
              </w:rPr>
              <w:t xml:space="preserve">pp. 9-12, </w:t>
            </w:r>
            <w:r w:rsidRPr="00935491">
              <w:rPr>
                <w:rFonts w:eastAsia="Times New Roman" w:cs="Arial"/>
                <w:szCs w:val="18"/>
                <w:lang w:val="en-US"/>
              </w:rPr>
              <w:t>Jan. 21-24, 2013.</w:t>
            </w:r>
            <w:bookmarkEnd w:id="23"/>
          </w:p>
          <w:p w14:paraId="185FFC6C" w14:textId="35637FF2" w:rsidR="009D055B" w:rsidRPr="00935491" w:rsidRDefault="00353EFA" w:rsidP="00B85C54">
            <w:pPr>
              <w:pStyle w:val="ListParagraph"/>
              <w:numPr>
                <w:ilvl w:val="0"/>
                <w:numId w:val="3"/>
              </w:numPr>
              <w:autoSpaceDE w:val="0"/>
              <w:autoSpaceDN w:val="0"/>
              <w:adjustRightInd w:val="0"/>
              <w:spacing w:after="200" w:line="276" w:lineRule="auto"/>
              <w:jc w:val="both"/>
              <w:rPr>
                <w:rFonts w:cs="Arial"/>
                <w:szCs w:val="18"/>
              </w:rPr>
            </w:pPr>
            <w:bookmarkStart w:id="24" w:name="_Hlk194244489"/>
            <w:r w:rsidRPr="00935491">
              <w:rPr>
                <w:rFonts w:eastAsia="Times New Roman" w:cs="Arial"/>
                <w:b/>
                <w:bCs/>
                <w:szCs w:val="18"/>
                <w:lang w:val="en-US"/>
              </w:rPr>
              <w:lastRenderedPageBreak/>
              <w:t>Md. Iqbal Bahar Chowdhury</w:t>
            </w:r>
            <w:r w:rsidRPr="00935491">
              <w:rPr>
                <w:rFonts w:eastAsia="Times New Roman" w:cs="Arial"/>
                <w:szCs w:val="18"/>
                <w:lang w:val="en-US"/>
              </w:rPr>
              <w:t xml:space="preserve"> and Haque, A., “Accurate determination of gate capacitance in deep submicron MOSFETs using an improved boundary condition”, International Conference on Electrical and Computer Engineering 2001 (ICECE 2001), Dhaka, Bangladesh, pp. 175-178, Jan 05-06, 2001.  </w:t>
            </w:r>
          </w:p>
          <w:bookmarkEnd w:id="24"/>
          <w:p w14:paraId="67819EE4" w14:textId="77777777" w:rsidR="000709E6" w:rsidRPr="00935491" w:rsidRDefault="000709E6" w:rsidP="000709E6">
            <w:pPr>
              <w:pStyle w:val="ListParagraph"/>
              <w:autoSpaceDE w:val="0"/>
              <w:autoSpaceDN w:val="0"/>
              <w:adjustRightInd w:val="0"/>
              <w:spacing w:after="200" w:line="276" w:lineRule="auto"/>
              <w:jc w:val="both"/>
              <w:rPr>
                <w:rFonts w:eastAsia="Times New Roman" w:cs="Arial"/>
                <w:b/>
                <w:bCs/>
                <w:szCs w:val="18"/>
                <w:lang w:val="en-US"/>
              </w:rPr>
            </w:pPr>
          </w:p>
          <w:p w14:paraId="4530300B" w14:textId="2E7C0968" w:rsidR="000709E6" w:rsidRPr="00935491" w:rsidRDefault="000709E6" w:rsidP="000709E6">
            <w:pPr>
              <w:pStyle w:val="ListParagraph"/>
              <w:autoSpaceDE w:val="0"/>
              <w:autoSpaceDN w:val="0"/>
              <w:adjustRightInd w:val="0"/>
              <w:spacing w:after="200" w:line="276" w:lineRule="auto"/>
              <w:jc w:val="center"/>
              <w:rPr>
                <w:rFonts w:cs="Arial"/>
                <w:szCs w:val="18"/>
              </w:rPr>
            </w:pPr>
            <w:r w:rsidRPr="00935491">
              <w:rPr>
                <w:rFonts w:eastAsia="Times New Roman" w:cs="Arial"/>
                <w:b/>
                <w:bCs/>
                <w:szCs w:val="18"/>
                <w:lang w:val="en-US"/>
              </w:rPr>
              <w:t>Online Publications</w:t>
            </w:r>
          </w:p>
          <w:p w14:paraId="7C04AB18" w14:textId="04601BE4" w:rsidR="000709E6" w:rsidRPr="00935491" w:rsidRDefault="000709E6" w:rsidP="00B85C54">
            <w:pPr>
              <w:pStyle w:val="ListParagraph"/>
              <w:numPr>
                <w:ilvl w:val="0"/>
                <w:numId w:val="3"/>
              </w:numPr>
              <w:autoSpaceDE w:val="0"/>
              <w:autoSpaceDN w:val="0"/>
              <w:adjustRightInd w:val="0"/>
              <w:spacing w:after="200" w:line="276" w:lineRule="auto"/>
              <w:jc w:val="both"/>
              <w:rPr>
                <w:rFonts w:cs="Arial"/>
                <w:szCs w:val="18"/>
              </w:rPr>
            </w:pPr>
            <w:r w:rsidRPr="00935491">
              <w:rPr>
                <w:rFonts w:ascii="Cambria" w:hAnsi="Cambria"/>
                <w:sz w:val="26"/>
                <w:szCs w:val="26"/>
                <w:shd w:val="clear" w:color="auto" w:fill="FFFFFF"/>
              </w:rPr>
              <w:t>Shovon S.K.F.A., Islam M.N., Islam M.R., Rahaman M.L., Sadikuzzaman M., Chowdhury M.I.B. Design of an Integrated Wireless Wearable Biosensor. [(accessed on 2 May 2024)]. pp. 2–5. Available online: </w:t>
            </w:r>
            <w:hyperlink r:id="rId51" w:tgtFrame="_blank" w:history="1">
              <w:r w:rsidRPr="00935491">
                <w:rPr>
                  <w:rStyle w:val="Hyperlink"/>
                  <w:rFonts w:ascii="Cambria" w:hAnsi="Cambria"/>
                  <w:color w:val="auto"/>
                  <w:sz w:val="26"/>
                  <w:szCs w:val="26"/>
                  <w:shd w:val="clear" w:color="auto" w:fill="FFFFFF"/>
                </w:rPr>
                <w:t>https://uiu-bd.academia.edu/sorowarshovan</w:t>
              </w:r>
            </w:hyperlink>
          </w:p>
        </w:tc>
      </w:tr>
    </w:tbl>
    <w:p w14:paraId="46D84440" w14:textId="77777777" w:rsidR="00386C41" w:rsidRPr="00935491" w:rsidRDefault="00386C41">
      <w:pPr>
        <w:rPr>
          <w:rFonts w:cs="Arial"/>
          <w:szCs w:val="18"/>
        </w:rPr>
      </w:pPr>
    </w:p>
    <w:tbl>
      <w:tblPr>
        <w:tblW w:w="4999" w:type="pct"/>
        <w:tblLayout w:type="fixed"/>
        <w:tblCellMar>
          <w:left w:w="70" w:type="dxa"/>
          <w:right w:w="70" w:type="dxa"/>
        </w:tblCellMar>
        <w:tblLook w:val="0000" w:firstRow="0" w:lastRow="0" w:firstColumn="0" w:lastColumn="0" w:noHBand="0" w:noVBand="0"/>
      </w:tblPr>
      <w:tblGrid>
        <w:gridCol w:w="9920"/>
      </w:tblGrid>
      <w:tr w:rsidR="00935491" w:rsidRPr="00935491" w14:paraId="021E6382" w14:textId="77777777" w:rsidTr="00627B1D">
        <w:tc>
          <w:tcPr>
            <w:tcW w:w="10060" w:type="dxa"/>
          </w:tcPr>
          <w:p w14:paraId="40F7EBD0" w14:textId="1C3B1F22" w:rsidR="00D223F3" w:rsidRPr="00935491" w:rsidRDefault="00D223F3" w:rsidP="00D223F3">
            <w:pPr>
              <w:jc w:val="center"/>
              <w:rPr>
                <w:rFonts w:eastAsia="Times New Roman" w:cs="Arial"/>
                <w:szCs w:val="18"/>
                <w:lang w:val="en-US"/>
              </w:rPr>
            </w:pPr>
            <w:r w:rsidRPr="00935491">
              <w:rPr>
                <w:rFonts w:cs="Arial"/>
                <w:b/>
                <w:szCs w:val="18"/>
              </w:rPr>
              <w:t>Reviewer Experience</w:t>
            </w:r>
            <w:r w:rsidR="00343FC4" w:rsidRPr="00935491">
              <w:rPr>
                <w:rFonts w:cs="Arial"/>
                <w:b/>
                <w:szCs w:val="18"/>
              </w:rPr>
              <w:t xml:space="preserve"> (Peer-Reviewed Journals)</w:t>
            </w:r>
            <w:r w:rsidRPr="00935491">
              <w:rPr>
                <w:rFonts w:cs="Arial"/>
                <w:b/>
                <w:szCs w:val="18"/>
              </w:rPr>
              <w:t>:</w:t>
            </w:r>
          </w:p>
        </w:tc>
      </w:tr>
      <w:tr w:rsidR="00935491" w:rsidRPr="00935491" w14:paraId="4CFF7E8B" w14:textId="77777777" w:rsidTr="00627B1D">
        <w:tc>
          <w:tcPr>
            <w:tcW w:w="10060" w:type="dxa"/>
          </w:tcPr>
          <w:p w14:paraId="38A81CEF" w14:textId="43F41201" w:rsidR="002B1D85" w:rsidRPr="00935491" w:rsidRDefault="002B1D85" w:rsidP="00B85C54">
            <w:pPr>
              <w:pStyle w:val="ListParagraph"/>
              <w:numPr>
                <w:ilvl w:val="0"/>
                <w:numId w:val="4"/>
              </w:numPr>
            </w:pPr>
            <w:r w:rsidRPr="00935491">
              <w:t>Microelectronics Journal, Elsevier</w:t>
            </w:r>
          </w:p>
          <w:p w14:paraId="00A66F9E" w14:textId="60C675F5" w:rsidR="00D223F3" w:rsidRPr="00935491" w:rsidRDefault="00D223F3" w:rsidP="00B85C54">
            <w:pPr>
              <w:pStyle w:val="ListParagraph"/>
              <w:numPr>
                <w:ilvl w:val="0"/>
                <w:numId w:val="4"/>
              </w:numPr>
            </w:pPr>
            <w:r w:rsidRPr="00935491">
              <w:t>Ain Shams Engineering Journal, Elsevier</w:t>
            </w:r>
          </w:p>
          <w:p w14:paraId="0C14C111" w14:textId="50646A8E" w:rsidR="00D223F3" w:rsidRPr="00935491" w:rsidRDefault="00D223F3" w:rsidP="00B85C54">
            <w:pPr>
              <w:pStyle w:val="ListParagraph"/>
              <w:numPr>
                <w:ilvl w:val="0"/>
                <w:numId w:val="4"/>
              </w:numPr>
            </w:pPr>
            <w:r w:rsidRPr="00935491">
              <w:t>Transactions on Electron Devices, IEEE</w:t>
            </w:r>
          </w:p>
          <w:p w14:paraId="133F534A" w14:textId="531F2402" w:rsidR="00D223F3" w:rsidRPr="00935491" w:rsidRDefault="00D223F3" w:rsidP="00B85C54">
            <w:pPr>
              <w:pStyle w:val="ListParagraph"/>
              <w:numPr>
                <w:ilvl w:val="0"/>
                <w:numId w:val="4"/>
              </w:numPr>
            </w:pPr>
            <w:r w:rsidRPr="00935491">
              <w:t>Journal of the Electron Devices Society, IEEE</w:t>
            </w:r>
          </w:p>
          <w:p w14:paraId="7F6B0001" w14:textId="33E12EA0" w:rsidR="00D223F3" w:rsidRPr="00935491" w:rsidRDefault="00D223F3" w:rsidP="00B85C54">
            <w:pPr>
              <w:pStyle w:val="ListParagraph"/>
              <w:numPr>
                <w:ilvl w:val="0"/>
                <w:numId w:val="4"/>
              </w:numPr>
            </w:pPr>
            <w:r w:rsidRPr="00935491">
              <w:t>Inorganic Chemistry, American Chemical Society</w:t>
            </w:r>
            <w:r w:rsidR="002B1D85" w:rsidRPr="00935491">
              <w:t xml:space="preserve"> (ACS)</w:t>
            </w:r>
          </w:p>
          <w:p w14:paraId="46EC1ECF" w14:textId="37A7062D" w:rsidR="00D223F3" w:rsidRPr="00935491" w:rsidRDefault="00D223F3" w:rsidP="00B85C54">
            <w:pPr>
              <w:pStyle w:val="ListParagraph"/>
              <w:numPr>
                <w:ilvl w:val="0"/>
                <w:numId w:val="4"/>
              </w:numPr>
            </w:pPr>
            <w:r w:rsidRPr="00935491">
              <w:t>International Journal of Electronics, Taylor &amp; Francis</w:t>
            </w:r>
          </w:p>
          <w:p w14:paraId="6B66D7C5" w14:textId="57ED50B9" w:rsidR="00D223F3" w:rsidRPr="00935491" w:rsidRDefault="00D223F3" w:rsidP="00B85C54">
            <w:pPr>
              <w:pStyle w:val="ListParagraph"/>
              <w:numPr>
                <w:ilvl w:val="0"/>
                <w:numId w:val="4"/>
              </w:numPr>
            </w:pPr>
            <w:r w:rsidRPr="00935491">
              <w:t>Materials Research Express, IOP</w:t>
            </w:r>
          </w:p>
          <w:p w14:paraId="431D191B" w14:textId="0BD28A4A" w:rsidR="002B1D85" w:rsidRPr="00935491" w:rsidRDefault="002B1D85" w:rsidP="00B85C54">
            <w:pPr>
              <w:pStyle w:val="ListParagraph"/>
              <w:numPr>
                <w:ilvl w:val="0"/>
                <w:numId w:val="4"/>
              </w:numPr>
            </w:pPr>
            <w:r w:rsidRPr="00935491">
              <w:t>AIUB Journal of Science and Engineering, AIUB, Dhaka, Bangladesh</w:t>
            </w:r>
          </w:p>
          <w:p w14:paraId="35244F35" w14:textId="77777777" w:rsidR="00D223F3" w:rsidRPr="00935491" w:rsidRDefault="00D223F3" w:rsidP="00D223F3">
            <w:pPr>
              <w:jc w:val="center"/>
              <w:rPr>
                <w:rFonts w:cs="Arial"/>
                <w:b/>
                <w:szCs w:val="18"/>
              </w:rPr>
            </w:pPr>
          </w:p>
        </w:tc>
      </w:tr>
    </w:tbl>
    <w:p w14:paraId="21BE6F44" w14:textId="77777777" w:rsidR="005F7E52" w:rsidRPr="00935491" w:rsidRDefault="0040501E" w:rsidP="0040501E">
      <w:pPr>
        <w:tabs>
          <w:tab w:val="left" w:pos="4106"/>
        </w:tabs>
        <w:rPr>
          <w:rFonts w:cs="Arial"/>
          <w:szCs w:val="18"/>
          <w:lang w:val="en-US"/>
        </w:rPr>
      </w:pPr>
      <w:r w:rsidRPr="00935491">
        <w:rPr>
          <w:rFonts w:cs="Arial"/>
          <w:szCs w:val="18"/>
          <w:lang w:val="en-US"/>
        </w:rPr>
        <w:tab/>
      </w:r>
    </w:p>
    <w:tbl>
      <w:tblPr>
        <w:tblW w:w="9790" w:type="dxa"/>
        <w:tblLayout w:type="fixed"/>
        <w:tblCellMar>
          <w:left w:w="70" w:type="dxa"/>
          <w:right w:w="70" w:type="dxa"/>
        </w:tblCellMar>
        <w:tblLook w:val="0000" w:firstRow="0" w:lastRow="0" w:firstColumn="0" w:lastColumn="0" w:noHBand="0" w:noVBand="0"/>
      </w:tblPr>
      <w:tblGrid>
        <w:gridCol w:w="2470"/>
        <w:gridCol w:w="7320"/>
      </w:tblGrid>
      <w:tr w:rsidR="00935491" w:rsidRPr="00935491" w14:paraId="36D68AC0" w14:textId="77777777" w:rsidTr="00BA53DC">
        <w:tc>
          <w:tcPr>
            <w:tcW w:w="2470" w:type="dxa"/>
          </w:tcPr>
          <w:p w14:paraId="21BF4EC9" w14:textId="77777777" w:rsidR="007005F8" w:rsidRPr="00935491" w:rsidRDefault="007005F8" w:rsidP="00BA53DC">
            <w:pPr>
              <w:keepLines/>
              <w:tabs>
                <w:tab w:val="left" w:pos="360"/>
                <w:tab w:val="left" w:pos="3970"/>
                <w:tab w:val="left" w:pos="4253"/>
              </w:tabs>
              <w:rPr>
                <w:rFonts w:cs="Arial"/>
                <w:b/>
                <w:bCs/>
                <w:szCs w:val="18"/>
                <w:lang w:val="en-US"/>
              </w:rPr>
            </w:pPr>
          </w:p>
          <w:p w14:paraId="433E28A5" w14:textId="27691EB5" w:rsidR="007005F8" w:rsidRPr="00935491" w:rsidRDefault="007005F8" w:rsidP="00D223F3">
            <w:pPr>
              <w:keepLines/>
              <w:tabs>
                <w:tab w:val="left" w:pos="360"/>
                <w:tab w:val="left" w:pos="3970"/>
                <w:tab w:val="left" w:pos="4253"/>
              </w:tabs>
              <w:rPr>
                <w:rFonts w:cs="Arial"/>
                <w:szCs w:val="18"/>
                <w:lang w:val="en-US"/>
              </w:rPr>
            </w:pPr>
            <w:r w:rsidRPr="00935491">
              <w:rPr>
                <w:rFonts w:cs="Arial"/>
                <w:b/>
                <w:bCs/>
                <w:szCs w:val="18"/>
                <w:lang w:val="en-US"/>
              </w:rPr>
              <w:t>1</w:t>
            </w:r>
            <w:r w:rsidR="00D223F3" w:rsidRPr="00935491">
              <w:rPr>
                <w:rFonts w:cs="Arial"/>
                <w:b/>
                <w:bCs/>
                <w:szCs w:val="18"/>
                <w:lang w:val="en-US"/>
              </w:rPr>
              <w:t>1</w:t>
            </w:r>
            <w:r w:rsidRPr="00935491">
              <w:rPr>
                <w:rFonts w:cs="Arial"/>
                <w:b/>
                <w:bCs/>
                <w:szCs w:val="18"/>
                <w:lang w:val="en-US"/>
              </w:rPr>
              <w:t>.</w:t>
            </w:r>
            <w:r w:rsidRPr="00935491">
              <w:rPr>
                <w:rFonts w:cs="Arial"/>
                <w:b/>
                <w:bCs/>
                <w:szCs w:val="18"/>
                <w:lang w:val="en-US"/>
              </w:rPr>
              <w:tab/>
              <w:t>PERSONAL DETAILS:</w:t>
            </w:r>
          </w:p>
        </w:tc>
        <w:tc>
          <w:tcPr>
            <w:tcW w:w="7320" w:type="dxa"/>
          </w:tcPr>
          <w:p w14:paraId="42AA218D" w14:textId="77777777" w:rsidR="007005F8" w:rsidRPr="00935491" w:rsidRDefault="007005F8" w:rsidP="00BA53DC">
            <w:pPr>
              <w:pStyle w:val="Bullet"/>
              <w:numPr>
                <w:ilvl w:val="0"/>
                <w:numId w:val="0"/>
              </w:numPr>
              <w:spacing w:before="0" w:after="0" w:line="240" w:lineRule="auto"/>
              <w:rPr>
                <w:rFonts w:cs="Arial"/>
                <w:b/>
                <w:szCs w:val="18"/>
                <w:lang w:val="en-US" w:eastAsia="zh-CN"/>
              </w:rPr>
            </w:pPr>
          </w:p>
          <w:p w14:paraId="13D5EF5F" w14:textId="77777777" w:rsidR="007005F8" w:rsidRPr="00935491" w:rsidRDefault="007005F8" w:rsidP="00BA53DC">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t xml:space="preserve">Father's Name: </w:t>
            </w:r>
            <w:r w:rsidRPr="00935491">
              <w:rPr>
                <w:rFonts w:cs="Arial"/>
                <w:szCs w:val="18"/>
                <w:lang w:val="en-US" w:eastAsia="zh-CN"/>
              </w:rPr>
              <w:t>Late Chowdhury Md. Abdur Razzaque</w:t>
            </w:r>
          </w:p>
          <w:p w14:paraId="114CDE7D" w14:textId="77777777" w:rsidR="007005F8" w:rsidRPr="00935491" w:rsidRDefault="007005F8" w:rsidP="00BA53DC">
            <w:pPr>
              <w:pStyle w:val="Bullet"/>
              <w:numPr>
                <w:ilvl w:val="0"/>
                <w:numId w:val="0"/>
              </w:numPr>
              <w:spacing w:before="0" w:after="0" w:line="240" w:lineRule="auto"/>
              <w:rPr>
                <w:rFonts w:cs="Arial"/>
                <w:szCs w:val="18"/>
                <w:lang w:val="en-US" w:eastAsia="zh-CN"/>
              </w:rPr>
            </w:pPr>
          </w:p>
          <w:p w14:paraId="4D00261E" w14:textId="77777777" w:rsidR="007005F8" w:rsidRPr="00935491" w:rsidRDefault="007005F8" w:rsidP="00BA53DC">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t xml:space="preserve">Mother’s Name: </w:t>
            </w:r>
            <w:r w:rsidRPr="00935491">
              <w:rPr>
                <w:rFonts w:cs="Arial"/>
                <w:szCs w:val="18"/>
                <w:lang w:val="en-US" w:eastAsia="zh-CN"/>
              </w:rPr>
              <w:t>Mrs. Monwara Chowdhury</w:t>
            </w:r>
          </w:p>
          <w:p w14:paraId="19C33C65" w14:textId="77777777" w:rsidR="007005F8" w:rsidRPr="00935491" w:rsidRDefault="007005F8" w:rsidP="00BA53DC">
            <w:pPr>
              <w:pStyle w:val="Bullet"/>
              <w:numPr>
                <w:ilvl w:val="0"/>
                <w:numId w:val="0"/>
              </w:numPr>
              <w:spacing w:before="0" w:after="0" w:line="240" w:lineRule="auto"/>
              <w:rPr>
                <w:rFonts w:cs="Arial"/>
                <w:b/>
                <w:szCs w:val="18"/>
                <w:lang w:val="en-US" w:eastAsia="zh-CN"/>
              </w:rPr>
            </w:pPr>
          </w:p>
          <w:p w14:paraId="71F0ACF4" w14:textId="77777777" w:rsidR="007005F8" w:rsidRPr="00935491" w:rsidRDefault="007005F8" w:rsidP="00BA53DC">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t xml:space="preserve">Contact Address: </w:t>
            </w:r>
            <w:r w:rsidRPr="00935491">
              <w:rPr>
                <w:rFonts w:cs="Arial"/>
                <w:szCs w:val="18"/>
                <w:lang w:val="en-US" w:eastAsia="zh-CN"/>
              </w:rPr>
              <w:t>Department of Electrical and Electronic Engineering, United International University, United City, Madani Avenue, Satarkul, Badda, Dhaka-1212, Bangladesh.</w:t>
            </w:r>
          </w:p>
          <w:p w14:paraId="39280AAC" w14:textId="36B44620" w:rsidR="007005F8" w:rsidRPr="00935491" w:rsidRDefault="007005F8" w:rsidP="00BA53DC">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br/>
              <w:t xml:space="preserve">Present Address: </w:t>
            </w:r>
            <w:r w:rsidRPr="00935491">
              <w:rPr>
                <w:rFonts w:cs="Arial"/>
                <w:szCs w:val="18"/>
                <w:lang w:val="en-US" w:eastAsia="zh-CN"/>
              </w:rPr>
              <w:t xml:space="preserve">H # </w:t>
            </w:r>
            <w:r w:rsidR="007A1C78" w:rsidRPr="00935491">
              <w:rPr>
                <w:rFonts w:cs="Arial"/>
                <w:szCs w:val="18"/>
                <w:lang w:val="en-US" w:eastAsia="zh-CN"/>
              </w:rPr>
              <w:t>93</w:t>
            </w:r>
            <w:r w:rsidRPr="00935491">
              <w:rPr>
                <w:rFonts w:cs="Arial"/>
                <w:szCs w:val="18"/>
                <w:lang w:val="en-US" w:eastAsia="zh-CN"/>
              </w:rPr>
              <w:t xml:space="preserve">, R # </w:t>
            </w:r>
            <w:r w:rsidR="007A1C78" w:rsidRPr="00935491">
              <w:rPr>
                <w:rFonts w:cs="Arial"/>
                <w:szCs w:val="18"/>
                <w:lang w:val="en-US" w:eastAsia="zh-CN"/>
              </w:rPr>
              <w:t>4</w:t>
            </w:r>
            <w:r w:rsidRPr="00935491">
              <w:rPr>
                <w:rFonts w:cs="Arial"/>
                <w:szCs w:val="18"/>
                <w:lang w:val="en-US" w:eastAsia="zh-CN"/>
              </w:rPr>
              <w:t xml:space="preserve">, Block </w:t>
            </w:r>
            <w:r w:rsidR="007A1C78" w:rsidRPr="00935491">
              <w:rPr>
                <w:rFonts w:cs="Arial"/>
                <w:szCs w:val="18"/>
                <w:lang w:val="en-US" w:eastAsia="zh-CN"/>
              </w:rPr>
              <w:t>B</w:t>
            </w:r>
            <w:r w:rsidRPr="00935491">
              <w:rPr>
                <w:rFonts w:cs="Arial"/>
                <w:szCs w:val="18"/>
                <w:lang w:val="en-US" w:eastAsia="zh-CN"/>
              </w:rPr>
              <w:t>, Bashundhara, Vatara, Dhaka, Bangladesh</w:t>
            </w:r>
          </w:p>
          <w:p w14:paraId="502E300A" w14:textId="77777777" w:rsidR="007005F8" w:rsidRPr="00935491" w:rsidRDefault="007005F8" w:rsidP="00BA53DC">
            <w:pPr>
              <w:pStyle w:val="Bullet"/>
              <w:numPr>
                <w:ilvl w:val="0"/>
                <w:numId w:val="0"/>
              </w:numPr>
              <w:spacing w:before="0" w:after="0" w:line="240" w:lineRule="auto"/>
              <w:rPr>
                <w:rFonts w:cs="Arial"/>
                <w:szCs w:val="18"/>
                <w:lang w:val="en-US" w:eastAsia="zh-CN"/>
              </w:rPr>
            </w:pPr>
          </w:p>
          <w:p w14:paraId="16F5DB62" w14:textId="02702E08" w:rsidR="007005F8" w:rsidRPr="00935491" w:rsidRDefault="007005F8" w:rsidP="00BA53DC">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t xml:space="preserve">Email Address: </w:t>
            </w:r>
            <w:hyperlink r:id="rId52" w:history="1">
              <w:r w:rsidR="0027033A" w:rsidRPr="00935491">
                <w:rPr>
                  <w:rStyle w:val="Hyperlink"/>
                  <w:rFonts w:cs="Arial"/>
                  <w:color w:val="auto"/>
                  <w:szCs w:val="18"/>
                  <w:lang w:val="en-US" w:eastAsia="zh-CN"/>
                </w:rPr>
                <w:t>iqbal@eee.uiu.ac.bd</w:t>
              </w:r>
            </w:hyperlink>
          </w:p>
          <w:p w14:paraId="70EDF9B8" w14:textId="77777777" w:rsidR="007005F8" w:rsidRPr="00935491" w:rsidRDefault="007005F8" w:rsidP="00BA53DC">
            <w:pPr>
              <w:pStyle w:val="Bullet"/>
              <w:numPr>
                <w:ilvl w:val="0"/>
                <w:numId w:val="0"/>
              </w:numPr>
              <w:spacing w:before="0" w:after="0" w:line="240" w:lineRule="auto"/>
              <w:rPr>
                <w:rFonts w:cs="Arial"/>
                <w:szCs w:val="18"/>
                <w:lang w:val="en-US" w:eastAsia="zh-CN"/>
              </w:rPr>
            </w:pPr>
          </w:p>
          <w:p w14:paraId="7491EDBE" w14:textId="2D884BA0" w:rsidR="007005F8" w:rsidRPr="00935491" w:rsidRDefault="007005F8" w:rsidP="00BA53DC">
            <w:pPr>
              <w:pStyle w:val="Bullet"/>
              <w:numPr>
                <w:ilvl w:val="0"/>
                <w:numId w:val="0"/>
              </w:numPr>
              <w:spacing w:before="0" w:after="0" w:line="240" w:lineRule="auto"/>
              <w:rPr>
                <w:rFonts w:cs="Arial"/>
                <w:szCs w:val="18"/>
                <w:lang w:val="en-US" w:eastAsia="zh-CN"/>
              </w:rPr>
            </w:pPr>
            <w:r w:rsidRPr="00935491">
              <w:rPr>
                <w:rFonts w:cs="Arial"/>
                <w:b/>
                <w:szCs w:val="18"/>
                <w:lang w:val="en-US" w:eastAsia="zh-CN"/>
              </w:rPr>
              <w:t xml:space="preserve">Contact No.: </w:t>
            </w:r>
            <w:r w:rsidRPr="00935491">
              <w:rPr>
                <w:rFonts w:cs="Arial"/>
                <w:szCs w:val="18"/>
                <w:lang w:val="en-US" w:eastAsia="zh-CN"/>
              </w:rPr>
              <w:t>+88-01711–437332 (Mobile)</w:t>
            </w:r>
          </w:p>
          <w:p w14:paraId="1D5A936D" w14:textId="77777777" w:rsidR="007005F8" w:rsidRPr="00935491" w:rsidRDefault="007005F8" w:rsidP="00BA53DC">
            <w:pPr>
              <w:pStyle w:val="Bullet"/>
              <w:numPr>
                <w:ilvl w:val="0"/>
                <w:numId w:val="0"/>
              </w:numPr>
              <w:spacing w:before="0" w:after="0" w:line="240" w:lineRule="auto"/>
              <w:rPr>
                <w:rFonts w:cs="Arial"/>
                <w:szCs w:val="18"/>
                <w:lang w:val="en-US" w:eastAsia="zh-CN"/>
              </w:rPr>
            </w:pPr>
          </w:p>
        </w:tc>
      </w:tr>
    </w:tbl>
    <w:p w14:paraId="5F95AC88" w14:textId="77777777" w:rsidR="005F7E52" w:rsidRPr="00935491" w:rsidRDefault="005F7E52" w:rsidP="00DC3956">
      <w:pPr>
        <w:rPr>
          <w:rFonts w:cs="Arial"/>
          <w:szCs w:val="18"/>
          <w:lang w:val="en-US"/>
        </w:rPr>
      </w:pPr>
    </w:p>
    <w:p w14:paraId="0C08D3DF" w14:textId="77777777" w:rsidR="00DC3956" w:rsidRPr="00935491" w:rsidRDefault="00DC3956" w:rsidP="00DC3956">
      <w:pPr>
        <w:jc w:val="both"/>
        <w:rPr>
          <w:rFonts w:cs="Arial"/>
          <w:szCs w:val="18"/>
          <w:lang w:val="en-US"/>
        </w:rPr>
      </w:pPr>
    </w:p>
    <w:p w14:paraId="49B4CC28" w14:textId="77777777" w:rsidR="00DC3956" w:rsidRPr="00935491" w:rsidRDefault="00DC3956" w:rsidP="00DC3956">
      <w:pPr>
        <w:jc w:val="both"/>
        <w:rPr>
          <w:rFonts w:cs="Arial"/>
          <w:szCs w:val="18"/>
          <w:lang w:val="en-US"/>
        </w:rPr>
      </w:pPr>
    </w:p>
    <w:p w14:paraId="3808F293" w14:textId="03EEF979" w:rsidR="00DC3956" w:rsidRPr="00935491" w:rsidRDefault="00DC3956" w:rsidP="00DC3956">
      <w:pPr>
        <w:ind w:firstLine="11"/>
        <w:rPr>
          <w:rFonts w:cs="Arial"/>
          <w:szCs w:val="18"/>
          <w:lang w:val="en-US"/>
        </w:rPr>
      </w:pPr>
      <w:r w:rsidRPr="00935491">
        <w:rPr>
          <w:rFonts w:cs="Arial"/>
          <w:szCs w:val="18"/>
          <w:lang w:val="en-US"/>
        </w:rPr>
        <w:t>______________________</w:t>
      </w:r>
      <w:r w:rsidRPr="00935491">
        <w:rPr>
          <w:rFonts w:cs="Arial"/>
          <w:szCs w:val="18"/>
          <w:lang w:val="en-US"/>
        </w:rPr>
        <w:tab/>
        <w:t xml:space="preserve"> </w:t>
      </w:r>
      <w:r w:rsidR="00630365" w:rsidRPr="00935491">
        <w:rPr>
          <w:rFonts w:cs="Arial"/>
          <w:szCs w:val="18"/>
          <w:lang w:val="en-US"/>
        </w:rPr>
        <w:t xml:space="preserve">       </w:t>
      </w:r>
      <w:r w:rsidR="00B923FE" w:rsidRPr="00935491">
        <w:rPr>
          <w:rFonts w:cs="Arial"/>
          <w:szCs w:val="18"/>
          <w:lang w:val="en-US"/>
        </w:rPr>
        <w:t xml:space="preserve">   </w:t>
      </w:r>
      <w:r w:rsidR="00630365" w:rsidRPr="00935491">
        <w:rPr>
          <w:rFonts w:cs="Arial"/>
          <w:szCs w:val="18"/>
          <w:lang w:val="en-US"/>
        </w:rPr>
        <w:t xml:space="preserve">             </w:t>
      </w:r>
      <w:r w:rsidR="00493916" w:rsidRPr="00935491">
        <w:rPr>
          <w:rFonts w:cs="Arial"/>
          <w:szCs w:val="18"/>
          <w:lang w:val="en-US"/>
        </w:rPr>
        <w:t xml:space="preserve">        </w:t>
      </w:r>
      <w:r w:rsidR="008A30B7" w:rsidRPr="00935491">
        <w:rPr>
          <w:rFonts w:cs="Arial"/>
          <w:szCs w:val="18"/>
          <w:lang w:val="en-US"/>
        </w:rPr>
        <w:t xml:space="preserve">             </w:t>
      </w:r>
      <w:r w:rsidR="00493916" w:rsidRPr="00935491">
        <w:rPr>
          <w:rFonts w:cs="Arial"/>
          <w:szCs w:val="18"/>
          <w:lang w:val="en-US"/>
        </w:rPr>
        <w:t xml:space="preserve">      </w:t>
      </w:r>
      <w:r w:rsidR="00630365" w:rsidRPr="00935491">
        <w:rPr>
          <w:rFonts w:cs="Arial"/>
          <w:szCs w:val="18"/>
          <w:lang w:val="en-US"/>
        </w:rPr>
        <w:t xml:space="preserve">                 </w:t>
      </w:r>
      <w:r w:rsidRPr="00935491">
        <w:rPr>
          <w:rFonts w:cs="Arial"/>
          <w:szCs w:val="18"/>
          <w:lang w:val="en-US"/>
        </w:rPr>
        <w:t xml:space="preserve"> Date:</w:t>
      </w:r>
      <w:r w:rsidR="005F7E52" w:rsidRPr="00935491">
        <w:rPr>
          <w:rFonts w:cs="Arial"/>
          <w:szCs w:val="18"/>
          <w:lang w:val="en-US"/>
        </w:rPr>
        <w:t xml:space="preserve">      </w:t>
      </w:r>
      <w:r w:rsidR="009160A9" w:rsidRPr="00935491">
        <w:rPr>
          <w:rFonts w:cs="Arial"/>
          <w:szCs w:val="18"/>
          <w:lang w:val="en-US"/>
        </w:rPr>
        <w:t xml:space="preserve">  </w:t>
      </w:r>
      <w:r w:rsidR="0023624E" w:rsidRPr="00935491">
        <w:rPr>
          <w:rFonts w:cs="Arial"/>
          <w:szCs w:val="18"/>
          <w:lang w:val="en-US"/>
        </w:rPr>
        <w:t>December 31, 2024</w:t>
      </w:r>
    </w:p>
    <w:p w14:paraId="0AABF1C4" w14:textId="0D7F9941" w:rsidR="005F7E52" w:rsidRPr="00935491" w:rsidRDefault="00DC3956" w:rsidP="00343FC4">
      <w:pPr>
        <w:tabs>
          <w:tab w:val="left" w:pos="6300"/>
          <w:tab w:val="right" w:pos="8902"/>
        </w:tabs>
        <w:rPr>
          <w:rFonts w:cs="Arial"/>
          <w:szCs w:val="18"/>
          <w:lang w:val="en-US"/>
        </w:rPr>
      </w:pPr>
      <w:r w:rsidRPr="00935491">
        <w:rPr>
          <w:rFonts w:cs="Arial"/>
          <w:szCs w:val="18"/>
          <w:lang w:val="en-US"/>
        </w:rPr>
        <w:t>[Signature]</w:t>
      </w:r>
      <w:r w:rsidR="00CE10B8" w:rsidRPr="00935491">
        <w:rPr>
          <w:rFonts w:cs="Arial"/>
          <w:szCs w:val="18"/>
          <w:lang w:val="en-US"/>
        </w:rPr>
        <w:t xml:space="preserve">              </w:t>
      </w:r>
      <w:r w:rsidRPr="00935491">
        <w:rPr>
          <w:rFonts w:cs="Arial"/>
          <w:szCs w:val="18"/>
          <w:lang w:val="en-US"/>
        </w:rPr>
        <w:t xml:space="preserve">               </w:t>
      </w:r>
      <w:r w:rsidR="00060D66" w:rsidRPr="00935491">
        <w:rPr>
          <w:rFonts w:cs="Arial"/>
          <w:szCs w:val="18"/>
          <w:lang w:val="en-US"/>
        </w:rPr>
        <w:t xml:space="preserve">                                                    </w:t>
      </w:r>
      <w:r w:rsidR="008A30B7" w:rsidRPr="00935491">
        <w:rPr>
          <w:rFonts w:cs="Arial"/>
          <w:szCs w:val="18"/>
          <w:lang w:val="en-US"/>
        </w:rPr>
        <w:t xml:space="preserve">             </w:t>
      </w:r>
      <w:r w:rsidR="00060D66" w:rsidRPr="00935491">
        <w:rPr>
          <w:rFonts w:cs="Arial"/>
          <w:szCs w:val="18"/>
          <w:lang w:val="en-US"/>
        </w:rPr>
        <w:t xml:space="preserve">           </w:t>
      </w:r>
      <w:r w:rsidR="00B923FE" w:rsidRPr="00935491">
        <w:rPr>
          <w:rFonts w:cs="Arial"/>
          <w:szCs w:val="18"/>
          <w:lang w:val="en-US"/>
        </w:rPr>
        <w:t xml:space="preserve">  </w:t>
      </w:r>
      <w:r w:rsidR="00630365" w:rsidRPr="00935491">
        <w:rPr>
          <w:rFonts w:cs="Arial"/>
          <w:szCs w:val="18"/>
          <w:lang w:val="en-US"/>
        </w:rPr>
        <w:t xml:space="preserve">         </w:t>
      </w:r>
      <w:r w:rsidRPr="00935491">
        <w:rPr>
          <w:rFonts w:cs="Arial"/>
          <w:szCs w:val="18"/>
          <w:lang w:val="en-US"/>
        </w:rPr>
        <w:t xml:space="preserve">    </w:t>
      </w:r>
      <w:r w:rsidR="005F7E52" w:rsidRPr="00935491">
        <w:rPr>
          <w:rFonts w:cs="Arial"/>
          <w:szCs w:val="18"/>
          <w:lang w:val="en-US"/>
        </w:rPr>
        <w:t xml:space="preserve">  </w:t>
      </w:r>
    </w:p>
    <w:p w14:paraId="01669DCF" w14:textId="77777777" w:rsidR="005F7E52" w:rsidRPr="00935491" w:rsidRDefault="005F7E52" w:rsidP="00DC3956">
      <w:pPr>
        <w:tabs>
          <w:tab w:val="right" w:pos="8902"/>
        </w:tabs>
        <w:rPr>
          <w:rFonts w:cs="Arial"/>
          <w:szCs w:val="18"/>
          <w:lang w:val="en-US"/>
        </w:rPr>
      </w:pPr>
    </w:p>
    <w:sectPr w:rsidR="005F7E52" w:rsidRPr="00935491" w:rsidSect="00E94110">
      <w:headerReference w:type="default" r:id="rId53"/>
      <w:pgSz w:w="11907" w:h="16840" w:code="9"/>
      <w:pgMar w:top="1134" w:right="567" w:bottom="851" w:left="1418" w:header="567"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E8E9" w14:textId="77777777" w:rsidR="0081538E" w:rsidRDefault="0081538E">
      <w:r>
        <w:separator/>
      </w:r>
    </w:p>
  </w:endnote>
  <w:endnote w:type="continuationSeparator" w:id="0">
    <w:p w14:paraId="6CAFB747" w14:textId="77777777" w:rsidR="0081538E" w:rsidRDefault="00815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wis721 BT">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C576" w14:textId="77777777" w:rsidR="0081538E" w:rsidRDefault="0081538E">
      <w:r>
        <w:separator/>
      </w:r>
    </w:p>
  </w:footnote>
  <w:footnote w:type="continuationSeparator" w:id="0">
    <w:p w14:paraId="16C49669" w14:textId="77777777" w:rsidR="0081538E" w:rsidRDefault="00815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993955"/>
      <w:docPartObj>
        <w:docPartGallery w:val="Page Numbers (Top of Page)"/>
        <w:docPartUnique/>
      </w:docPartObj>
    </w:sdtPr>
    <w:sdtContent>
      <w:p w14:paraId="3E9453C1" w14:textId="77777777" w:rsidR="00B839ED" w:rsidRDefault="00B839ED" w:rsidP="00573190">
        <w:pPr>
          <w:pStyle w:val="Header"/>
          <w:jc w:val="right"/>
        </w:pPr>
        <w:r>
          <w:fldChar w:fldCharType="begin"/>
        </w:r>
        <w:r>
          <w:instrText>PAGE   \* MERGEFORMAT</w:instrText>
        </w:r>
        <w:r>
          <w:fldChar w:fldCharType="separate"/>
        </w:r>
        <w:r w:rsidR="0027033A" w:rsidRPr="0027033A">
          <w:rPr>
            <w:noProof/>
            <w:lang w:val="de-DE"/>
          </w:rPr>
          <w:t>1</w:t>
        </w:r>
        <w:r>
          <w:rPr>
            <w:noProof/>
            <w:lang w:val="de-DE"/>
          </w:rPr>
          <w:fldChar w:fldCharType="end"/>
        </w:r>
      </w:p>
    </w:sdtContent>
  </w:sdt>
  <w:p w14:paraId="5B5DDE31" w14:textId="77777777" w:rsidR="00B839ED" w:rsidRPr="00573190" w:rsidRDefault="00B839E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120B"/>
    <w:multiLevelType w:val="hybridMultilevel"/>
    <w:tmpl w:val="5D003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FB7F27"/>
    <w:multiLevelType w:val="hybridMultilevel"/>
    <w:tmpl w:val="A3907062"/>
    <w:lvl w:ilvl="0" w:tplc="38208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E3B73"/>
    <w:multiLevelType w:val="hybridMultilevel"/>
    <w:tmpl w:val="98E8A4BA"/>
    <w:lvl w:ilvl="0" w:tplc="38208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3E37EB"/>
    <w:multiLevelType w:val="hybridMultilevel"/>
    <w:tmpl w:val="59441FBE"/>
    <w:lvl w:ilvl="0" w:tplc="E5B4ED76">
      <w:start w:val="1"/>
      <w:numFmt w:val="bullet"/>
      <w:pStyle w:val="Bullet"/>
      <w:lvlText w:val=""/>
      <w:lvlJc w:val="left"/>
      <w:pPr>
        <w:tabs>
          <w:tab w:val="num" w:pos="360"/>
        </w:tabs>
        <w:ind w:left="284" w:hanging="284"/>
      </w:pPr>
      <w:rPr>
        <w:rFonts w:ascii="Wingdings 2" w:hAnsi="Wingdings 2" w:hint="default"/>
        <w:color w:val="0054B8"/>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82A4F"/>
    <w:multiLevelType w:val="hybridMultilevel"/>
    <w:tmpl w:val="953C8F14"/>
    <w:lvl w:ilvl="0" w:tplc="C04E25EA">
      <w:start w:val="1"/>
      <w:numFmt w:val="decimal"/>
      <w:lvlText w:val="%1."/>
      <w:lvlJc w:val="left"/>
      <w:pPr>
        <w:ind w:left="720" w:hanging="360"/>
      </w:pPr>
    </w:lvl>
    <w:lvl w:ilvl="1" w:tplc="F24E25D4" w:tentative="1">
      <w:start w:val="1"/>
      <w:numFmt w:val="lowerLetter"/>
      <w:lvlText w:val="%2."/>
      <w:lvlJc w:val="left"/>
      <w:pPr>
        <w:ind w:left="1440" w:hanging="360"/>
      </w:pPr>
    </w:lvl>
    <w:lvl w:ilvl="2" w:tplc="A5DEA9EC" w:tentative="1">
      <w:start w:val="1"/>
      <w:numFmt w:val="lowerRoman"/>
      <w:lvlText w:val="%3."/>
      <w:lvlJc w:val="right"/>
      <w:pPr>
        <w:ind w:left="2160" w:hanging="180"/>
      </w:pPr>
    </w:lvl>
    <w:lvl w:ilvl="3" w:tplc="5194325A" w:tentative="1">
      <w:start w:val="1"/>
      <w:numFmt w:val="decimal"/>
      <w:lvlText w:val="%4."/>
      <w:lvlJc w:val="left"/>
      <w:pPr>
        <w:ind w:left="2880" w:hanging="360"/>
      </w:pPr>
    </w:lvl>
    <w:lvl w:ilvl="4" w:tplc="30580714" w:tentative="1">
      <w:start w:val="1"/>
      <w:numFmt w:val="lowerLetter"/>
      <w:lvlText w:val="%5."/>
      <w:lvlJc w:val="left"/>
      <w:pPr>
        <w:ind w:left="3600" w:hanging="360"/>
      </w:pPr>
    </w:lvl>
    <w:lvl w:ilvl="5" w:tplc="F752C780" w:tentative="1">
      <w:start w:val="1"/>
      <w:numFmt w:val="lowerRoman"/>
      <w:lvlText w:val="%6."/>
      <w:lvlJc w:val="right"/>
      <w:pPr>
        <w:ind w:left="4320" w:hanging="180"/>
      </w:pPr>
    </w:lvl>
    <w:lvl w:ilvl="6" w:tplc="2668DB34" w:tentative="1">
      <w:start w:val="1"/>
      <w:numFmt w:val="decimal"/>
      <w:lvlText w:val="%7."/>
      <w:lvlJc w:val="left"/>
      <w:pPr>
        <w:ind w:left="5040" w:hanging="360"/>
      </w:pPr>
    </w:lvl>
    <w:lvl w:ilvl="7" w:tplc="FDE4A76C" w:tentative="1">
      <w:start w:val="1"/>
      <w:numFmt w:val="lowerLetter"/>
      <w:lvlText w:val="%8."/>
      <w:lvlJc w:val="left"/>
      <w:pPr>
        <w:ind w:left="5760" w:hanging="360"/>
      </w:pPr>
    </w:lvl>
    <w:lvl w:ilvl="8" w:tplc="6B262D44" w:tentative="1">
      <w:start w:val="1"/>
      <w:numFmt w:val="lowerRoman"/>
      <w:lvlText w:val="%9."/>
      <w:lvlJc w:val="right"/>
      <w:pPr>
        <w:ind w:left="6480" w:hanging="180"/>
      </w:pPr>
    </w:lvl>
  </w:abstractNum>
  <w:abstractNum w:abstractNumId="5"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740295968">
    <w:abstractNumId w:val="3"/>
  </w:num>
  <w:num w:numId="2" w16cid:durableId="1898588399">
    <w:abstractNumId w:val="0"/>
  </w:num>
  <w:num w:numId="3" w16cid:durableId="902832843">
    <w:abstractNumId w:val="2"/>
  </w:num>
  <w:num w:numId="4" w16cid:durableId="199711145">
    <w:abstractNumId w:val="1"/>
  </w:num>
  <w:num w:numId="5" w16cid:durableId="1396470841">
    <w:abstractNumId w:val="4"/>
  </w:num>
  <w:num w:numId="6" w16cid:durableId="36753403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2NDQ0MDMxMDK2NDVT0lEKTi0uzszPAykwrAUAcGmooiwAAAA="/>
  </w:docVars>
  <w:rsids>
    <w:rsidRoot w:val="00833B47"/>
    <w:rsid w:val="00002028"/>
    <w:rsid w:val="000061FC"/>
    <w:rsid w:val="000166DD"/>
    <w:rsid w:val="00016ED7"/>
    <w:rsid w:val="00035782"/>
    <w:rsid w:val="00037940"/>
    <w:rsid w:val="00042213"/>
    <w:rsid w:val="00050332"/>
    <w:rsid w:val="00052523"/>
    <w:rsid w:val="000563A0"/>
    <w:rsid w:val="0005695E"/>
    <w:rsid w:val="00060D66"/>
    <w:rsid w:val="0006120D"/>
    <w:rsid w:val="0006146D"/>
    <w:rsid w:val="0006252B"/>
    <w:rsid w:val="00062D6D"/>
    <w:rsid w:val="000636E3"/>
    <w:rsid w:val="0007053D"/>
    <w:rsid w:val="000709E6"/>
    <w:rsid w:val="000740AA"/>
    <w:rsid w:val="00074158"/>
    <w:rsid w:val="000759CA"/>
    <w:rsid w:val="00080BFC"/>
    <w:rsid w:val="00092E26"/>
    <w:rsid w:val="000A1B08"/>
    <w:rsid w:val="000B03DF"/>
    <w:rsid w:val="000B0781"/>
    <w:rsid w:val="000C49BF"/>
    <w:rsid w:val="000C5D38"/>
    <w:rsid w:val="000D045B"/>
    <w:rsid w:val="000D1FD5"/>
    <w:rsid w:val="000D29EE"/>
    <w:rsid w:val="000E36C6"/>
    <w:rsid w:val="000E383B"/>
    <w:rsid w:val="000E51A4"/>
    <w:rsid w:val="000E64C7"/>
    <w:rsid w:val="000F408A"/>
    <w:rsid w:val="0010270C"/>
    <w:rsid w:val="00104EDE"/>
    <w:rsid w:val="00105567"/>
    <w:rsid w:val="00107095"/>
    <w:rsid w:val="00112329"/>
    <w:rsid w:val="0011237B"/>
    <w:rsid w:val="00113FE1"/>
    <w:rsid w:val="00115E40"/>
    <w:rsid w:val="0013301E"/>
    <w:rsid w:val="0013333D"/>
    <w:rsid w:val="0013493D"/>
    <w:rsid w:val="00142F4D"/>
    <w:rsid w:val="0014785B"/>
    <w:rsid w:val="00150AFA"/>
    <w:rsid w:val="0015609D"/>
    <w:rsid w:val="0016124C"/>
    <w:rsid w:val="001632D2"/>
    <w:rsid w:val="00164EF4"/>
    <w:rsid w:val="00167AD7"/>
    <w:rsid w:val="00172F33"/>
    <w:rsid w:val="00180777"/>
    <w:rsid w:val="00185A6C"/>
    <w:rsid w:val="00187997"/>
    <w:rsid w:val="00190000"/>
    <w:rsid w:val="001951DF"/>
    <w:rsid w:val="001B189F"/>
    <w:rsid w:val="001B2A3F"/>
    <w:rsid w:val="001B2FB0"/>
    <w:rsid w:val="001C3715"/>
    <w:rsid w:val="001C45CC"/>
    <w:rsid w:val="001D3BE5"/>
    <w:rsid w:val="001D506A"/>
    <w:rsid w:val="001E255D"/>
    <w:rsid w:val="001E34EB"/>
    <w:rsid w:val="001E6D48"/>
    <w:rsid w:val="00203F52"/>
    <w:rsid w:val="00207A58"/>
    <w:rsid w:val="00217615"/>
    <w:rsid w:val="002176B7"/>
    <w:rsid w:val="002226AB"/>
    <w:rsid w:val="0022364D"/>
    <w:rsid w:val="00224A5C"/>
    <w:rsid w:val="00225392"/>
    <w:rsid w:val="00225945"/>
    <w:rsid w:val="002275F5"/>
    <w:rsid w:val="00230A9B"/>
    <w:rsid w:val="00233DE5"/>
    <w:rsid w:val="0023624E"/>
    <w:rsid w:val="002404A1"/>
    <w:rsid w:val="002409AB"/>
    <w:rsid w:val="00250763"/>
    <w:rsid w:val="00251F9B"/>
    <w:rsid w:val="00255568"/>
    <w:rsid w:val="00262B9D"/>
    <w:rsid w:val="002645A9"/>
    <w:rsid w:val="00267DBC"/>
    <w:rsid w:val="0027033A"/>
    <w:rsid w:val="0027449C"/>
    <w:rsid w:val="002747C9"/>
    <w:rsid w:val="00283082"/>
    <w:rsid w:val="00284115"/>
    <w:rsid w:val="00286B97"/>
    <w:rsid w:val="0029100F"/>
    <w:rsid w:val="00291445"/>
    <w:rsid w:val="002922A7"/>
    <w:rsid w:val="00294407"/>
    <w:rsid w:val="00294A75"/>
    <w:rsid w:val="00296C11"/>
    <w:rsid w:val="002A2ED3"/>
    <w:rsid w:val="002A76A4"/>
    <w:rsid w:val="002B1D85"/>
    <w:rsid w:val="002B7DBD"/>
    <w:rsid w:val="002C25ED"/>
    <w:rsid w:val="002D16D4"/>
    <w:rsid w:val="002D2766"/>
    <w:rsid w:val="002D376E"/>
    <w:rsid w:val="002D3AAD"/>
    <w:rsid w:val="002D6837"/>
    <w:rsid w:val="002D7EC9"/>
    <w:rsid w:val="002E13A6"/>
    <w:rsid w:val="002E1E34"/>
    <w:rsid w:val="002E71C9"/>
    <w:rsid w:val="002E79B9"/>
    <w:rsid w:val="002F1125"/>
    <w:rsid w:val="002F3661"/>
    <w:rsid w:val="0030020C"/>
    <w:rsid w:val="00301A84"/>
    <w:rsid w:val="00302B5A"/>
    <w:rsid w:val="003072A5"/>
    <w:rsid w:val="00315C53"/>
    <w:rsid w:val="00325B7D"/>
    <w:rsid w:val="00327FE0"/>
    <w:rsid w:val="00330F70"/>
    <w:rsid w:val="0033633C"/>
    <w:rsid w:val="003364E5"/>
    <w:rsid w:val="00341ADE"/>
    <w:rsid w:val="00343FC4"/>
    <w:rsid w:val="00344A0F"/>
    <w:rsid w:val="00350B75"/>
    <w:rsid w:val="00353688"/>
    <w:rsid w:val="00353EFA"/>
    <w:rsid w:val="00367228"/>
    <w:rsid w:val="0037168C"/>
    <w:rsid w:val="00372A88"/>
    <w:rsid w:val="00373583"/>
    <w:rsid w:val="00373E1E"/>
    <w:rsid w:val="00376106"/>
    <w:rsid w:val="00382CEE"/>
    <w:rsid w:val="003837C8"/>
    <w:rsid w:val="00385194"/>
    <w:rsid w:val="00386C41"/>
    <w:rsid w:val="0039227D"/>
    <w:rsid w:val="0039593D"/>
    <w:rsid w:val="003A041C"/>
    <w:rsid w:val="003A342B"/>
    <w:rsid w:val="003A3C54"/>
    <w:rsid w:val="003A5751"/>
    <w:rsid w:val="003B5655"/>
    <w:rsid w:val="003C021C"/>
    <w:rsid w:val="003C3185"/>
    <w:rsid w:val="003C5F4E"/>
    <w:rsid w:val="003C7791"/>
    <w:rsid w:val="003D178B"/>
    <w:rsid w:val="003D388B"/>
    <w:rsid w:val="003D6CD5"/>
    <w:rsid w:val="003E07B0"/>
    <w:rsid w:val="003E0AFB"/>
    <w:rsid w:val="003E5AB7"/>
    <w:rsid w:val="003F450E"/>
    <w:rsid w:val="003F45B9"/>
    <w:rsid w:val="003F6617"/>
    <w:rsid w:val="003F6CCB"/>
    <w:rsid w:val="003F78E3"/>
    <w:rsid w:val="004013E0"/>
    <w:rsid w:val="00403E54"/>
    <w:rsid w:val="00404C6C"/>
    <w:rsid w:val="00404F27"/>
    <w:rsid w:val="0040501E"/>
    <w:rsid w:val="00411AFC"/>
    <w:rsid w:val="004127A6"/>
    <w:rsid w:val="00413EA8"/>
    <w:rsid w:val="00414277"/>
    <w:rsid w:val="00417D9C"/>
    <w:rsid w:val="0042080A"/>
    <w:rsid w:val="00420E12"/>
    <w:rsid w:val="00424B98"/>
    <w:rsid w:val="0042682D"/>
    <w:rsid w:val="00426DC8"/>
    <w:rsid w:val="0043227B"/>
    <w:rsid w:val="004406D1"/>
    <w:rsid w:val="0044117D"/>
    <w:rsid w:val="00441377"/>
    <w:rsid w:val="00442BC4"/>
    <w:rsid w:val="00442FD3"/>
    <w:rsid w:val="0045029B"/>
    <w:rsid w:val="0045234E"/>
    <w:rsid w:val="0045563E"/>
    <w:rsid w:val="00463C6A"/>
    <w:rsid w:val="00463F6B"/>
    <w:rsid w:val="00465F8C"/>
    <w:rsid w:val="00470154"/>
    <w:rsid w:val="00471ED0"/>
    <w:rsid w:val="004736F9"/>
    <w:rsid w:val="0047645D"/>
    <w:rsid w:val="00477FBE"/>
    <w:rsid w:val="00483002"/>
    <w:rsid w:val="004863A0"/>
    <w:rsid w:val="004874DF"/>
    <w:rsid w:val="00491133"/>
    <w:rsid w:val="00491970"/>
    <w:rsid w:val="004935FE"/>
    <w:rsid w:val="00493916"/>
    <w:rsid w:val="00496318"/>
    <w:rsid w:val="004A46F2"/>
    <w:rsid w:val="004B0974"/>
    <w:rsid w:val="004B5A85"/>
    <w:rsid w:val="004C46FF"/>
    <w:rsid w:val="004C4ABE"/>
    <w:rsid w:val="004C58EF"/>
    <w:rsid w:val="004D0CCF"/>
    <w:rsid w:val="004D3670"/>
    <w:rsid w:val="004D5782"/>
    <w:rsid w:val="004E0B80"/>
    <w:rsid w:val="004E2B21"/>
    <w:rsid w:val="004E6CDF"/>
    <w:rsid w:val="004E73B7"/>
    <w:rsid w:val="004F108E"/>
    <w:rsid w:val="004F3B75"/>
    <w:rsid w:val="004F3F80"/>
    <w:rsid w:val="004F77C7"/>
    <w:rsid w:val="005037A5"/>
    <w:rsid w:val="00510D63"/>
    <w:rsid w:val="00511AC3"/>
    <w:rsid w:val="005153B4"/>
    <w:rsid w:val="00516B9A"/>
    <w:rsid w:val="00520B86"/>
    <w:rsid w:val="00521748"/>
    <w:rsid w:val="00521D51"/>
    <w:rsid w:val="00522A01"/>
    <w:rsid w:val="00524800"/>
    <w:rsid w:val="005309CE"/>
    <w:rsid w:val="00532031"/>
    <w:rsid w:val="005343F8"/>
    <w:rsid w:val="005353BD"/>
    <w:rsid w:val="00535AA8"/>
    <w:rsid w:val="00537E4E"/>
    <w:rsid w:val="00543AA5"/>
    <w:rsid w:val="00544BA0"/>
    <w:rsid w:val="00545253"/>
    <w:rsid w:val="00546123"/>
    <w:rsid w:val="00546B48"/>
    <w:rsid w:val="005524AC"/>
    <w:rsid w:val="005534FF"/>
    <w:rsid w:val="00555826"/>
    <w:rsid w:val="00556BA5"/>
    <w:rsid w:val="005620F5"/>
    <w:rsid w:val="00566A35"/>
    <w:rsid w:val="00567362"/>
    <w:rsid w:val="0056774A"/>
    <w:rsid w:val="00573190"/>
    <w:rsid w:val="0057341D"/>
    <w:rsid w:val="00575A1B"/>
    <w:rsid w:val="005769DE"/>
    <w:rsid w:val="005808DD"/>
    <w:rsid w:val="00584235"/>
    <w:rsid w:val="00590BFB"/>
    <w:rsid w:val="00591F5D"/>
    <w:rsid w:val="00592293"/>
    <w:rsid w:val="005A187C"/>
    <w:rsid w:val="005B507B"/>
    <w:rsid w:val="005B5FE1"/>
    <w:rsid w:val="005B7099"/>
    <w:rsid w:val="005C11DF"/>
    <w:rsid w:val="005C506C"/>
    <w:rsid w:val="005C7E00"/>
    <w:rsid w:val="005D061D"/>
    <w:rsid w:val="005D1350"/>
    <w:rsid w:val="005D27F3"/>
    <w:rsid w:val="005D676D"/>
    <w:rsid w:val="005D798B"/>
    <w:rsid w:val="005E1A3B"/>
    <w:rsid w:val="005E39BF"/>
    <w:rsid w:val="005F0013"/>
    <w:rsid w:val="005F7262"/>
    <w:rsid w:val="005F7E52"/>
    <w:rsid w:val="00603629"/>
    <w:rsid w:val="00606730"/>
    <w:rsid w:val="00612599"/>
    <w:rsid w:val="00612CF2"/>
    <w:rsid w:val="00614A37"/>
    <w:rsid w:val="00616AD8"/>
    <w:rsid w:val="00626275"/>
    <w:rsid w:val="00627B1D"/>
    <w:rsid w:val="00630365"/>
    <w:rsid w:val="00632C91"/>
    <w:rsid w:val="00642013"/>
    <w:rsid w:val="006424EE"/>
    <w:rsid w:val="00642AAC"/>
    <w:rsid w:val="006441B5"/>
    <w:rsid w:val="00646132"/>
    <w:rsid w:val="00647056"/>
    <w:rsid w:val="00650CEE"/>
    <w:rsid w:val="006514D1"/>
    <w:rsid w:val="00656232"/>
    <w:rsid w:val="00660017"/>
    <w:rsid w:val="0066417F"/>
    <w:rsid w:val="00671B1F"/>
    <w:rsid w:val="00675114"/>
    <w:rsid w:val="00675BB8"/>
    <w:rsid w:val="00676C7C"/>
    <w:rsid w:val="00676DBF"/>
    <w:rsid w:val="0068076F"/>
    <w:rsid w:val="00686474"/>
    <w:rsid w:val="006911CF"/>
    <w:rsid w:val="00694DFD"/>
    <w:rsid w:val="00695405"/>
    <w:rsid w:val="006A0680"/>
    <w:rsid w:val="006A2867"/>
    <w:rsid w:val="006B04EA"/>
    <w:rsid w:val="006B0894"/>
    <w:rsid w:val="006B1E7B"/>
    <w:rsid w:val="006B6923"/>
    <w:rsid w:val="006C57E5"/>
    <w:rsid w:val="006C5CE2"/>
    <w:rsid w:val="006D153B"/>
    <w:rsid w:val="006D647B"/>
    <w:rsid w:val="006D7ABB"/>
    <w:rsid w:val="006E1351"/>
    <w:rsid w:val="006E1BB3"/>
    <w:rsid w:val="006E23F2"/>
    <w:rsid w:val="006F3269"/>
    <w:rsid w:val="007005F8"/>
    <w:rsid w:val="00707125"/>
    <w:rsid w:val="00712802"/>
    <w:rsid w:val="00722009"/>
    <w:rsid w:val="00722B46"/>
    <w:rsid w:val="00723A45"/>
    <w:rsid w:val="00742858"/>
    <w:rsid w:val="0074400E"/>
    <w:rsid w:val="00744E32"/>
    <w:rsid w:val="00747553"/>
    <w:rsid w:val="00751B43"/>
    <w:rsid w:val="00756930"/>
    <w:rsid w:val="00761339"/>
    <w:rsid w:val="00766827"/>
    <w:rsid w:val="00767501"/>
    <w:rsid w:val="00774BF9"/>
    <w:rsid w:val="00775677"/>
    <w:rsid w:val="007809E1"/>
    <w:rsid w:val="00782357"/>
    <w:rsid w:val="007851B2"/>
    <w:rsid w:val="00786E65"/>
    <w:rsid w:val="00787258"/>
    <w:rsid w:val="007878C9"/>
    <w:rsid w:val="00793DFA"/>
    <w:rsid w:val="00794CB6"/>
    <w:rsid w:val="007A1C78"/>
    <w:rsid w:val="007A726C"/>
    <w:rsid w:val="007A7732"/>
    <w:rsid w:val="007B2227"/>
    <w:rsid w:val="007B45F0"/>
    <w:rsid w:val="007B5729"/>
    <w:rsid w:val="007B7D5A"/>
    <w:rsid w:val="007C612B"/>
    <w:rsid w:val="007C6E70"/>
    <w:rsid w:val="007F0396"/>
    <w:rsid w:val="007F0B54"/>
    <w:rsid w:val="007F5493"/>
    <w:rsid w:val="007F5EB2"/>
    <w:rsid w:val="007F6C2D"/>
    <w:rsid w:val="007F6F13"/>
    <w:rsid w:val="007F75E0"/>
    <w:rsid w:val="008016AD"/>
    <w:rsid w:val="00802038"/>
    <w:rsid w:val="008061E2"/>
    <w:rsid w:val="008074E0"/>
    <w:rsid w:val="00807F72"/>
    <w:rsid w:val="008107EF"/>
    <w:rsid w:val="00814336"/>
    <w:rsid w:val="00814C2F"/>
    <w:rsid w:val="0081538E"/>
    <w:rsid w:val="00821D44"/>
    <w:rsid w:val="00823CD8"/>
    <w:rsid w:val="00832A56"/>
    <w:rsid w:val="00833B47"/>
    <w:rsid w:val="00835F95"/>
    <w:rsid w:val="00841E94"/>
    <w:rsid w:val="00842596"/>
    <w:rsid w:val="00844138"/>
    <w:rsid w:val="00846B6D"/>
    <w:rsid w:val="00850ACD"/>
    <w:rsid w:val="008532D6"/>
    <w:rsid w:val="008542C3"/>
    <w:rsid w:val="00855E98"/>
    <w:rsid w:val="0086017B"/>
    <w:rsid w:val="0087083B"/>
    <w:rsid w:val="008737A8"/>
    <w:rsid w:val="00874633"/>
    <w:rsid w:val="00874F14"/>
    <w:rsid w:val="008775B1"/>
    <w:rsid w:val="008802AA"/>
    <w:rsid w:val="00880AED"/>
    <w:rsid w:val="00886CF0"/>
    <w:rsid w:val="00893EB4"/>
    <w:rsid w:val="008954E0"/>
    <w:rsid w:val="008974EC"/>
    <w:rsid w:val="008A30B7"/>
    <w:rsid w:val="008A60D3"/>
    <w:rsid w:val="008B00B1"/>
    <w:rsid w:val="008B056A"/>
    <w:rsid w:val="008B15C6"/>
    <w:rsid w:val="008C0634"/>
    <w:rsid w:val="008C52DB"/>
    <w:rsid w:val="008C6C66"/>
    <w:rsid w:val="008C7F8D"/>
    <w:rsid w:val="008D51A7"/>
    <w:rsid w:val="008E3AA5"/>
    <w:rsid w:val="008E49AE"/>
    <w:rsid w:val="008E6DEB"/>
    <w:rsid w:val="008E7B45"/>
    <w:rsid w:val="008F1078"/>
    <w:rsid w:val="008F3DA0"/>
    <w:rsid w:val="008F692B"/>
    <w:rsid w:val="009014AC"/>
    <w:rsid w:val="009050C4"/>
    <w:rsid w:val="00905E18"/>
    <w:rsid w:val="00906E46"/>
    <w:rsid w:val="00911F2A"/>
    <w:rsid w:val="0091432E"/>
    <w:rsid w:val="00915F3A"/>
    <w:rsid w:val="009160A9"/>
    <w:rsid w:val="009161B0"/>
    <w:rsid w:val="00920B6F"/>
    <w:rsid w:val="00926D9D"/>
    <w:rsid w:val="00927075"/>
    <w:rsid w:val="009303EF"/>
    <w:rsid w:val="00932682"/>
    <w:rsid w:val="00933D19"/>
    <w:rsid w:val="00933E0F"/>
    <w:rsid w:val="00935491"/>
    <w:rsid w:val="00941BF9"/>
    <w:rsid w:val="00943348"/>
    <w:rsid w:val="00943A70"/>
    <w:rsid w:val="00945B53"/>
    <w:rsid w:val="00947C22"/>
    <w:rsid w:val="00953210"/>
    <w:rsid w:val="009557D4"/>
    <w:rsid w:val="0095661D"/>
    <w:rsid w:val="0096143D"/>
    <w:rsid w:val="009619E7"/>
    <w:rsid w:val="00962C21"/>
    <w:rsid w:val="00972192"/>
    <w:rsid w:val="009757FF"/>
    <w:rsid w:val="00976442"/>
    <w:rsid w:val="009777AE"/>
    <w:rsid w:val="00984085"/>
    <w:rsid w:val="00990504"/>
    <w:rsid w:val="0099391E"/>
    <w:rsid w:val="009952BA"/>
    <w:rsid w:val="009A201D"/>
    <w:rsid w:val="009A26C8"/>
    <w:rsid w:val="009B28EE"/>
    <w:rsid w:val="009B4A6F"/>
    <w:rsid w:val="009B5B67"/>
    <w:rsid w:val="009C431A"/>
    <w:rsid w:val="009D055B"/>
    <w:rsid w:val="009D541D"/>
    <w:rsid w:val="009D5E81"/>
    <w:rsid w:val="009D774E"/>
    <w:rsid w:val="009F336B"/>
    <w:rsid w:val="009F4116"/>
    <w:rsid w:val="009F69BF"/>
    <w:rsid w:val="00A0009D"/>
    <w:rsid w:val="00A02130"/>
    <w:rsid w:val="00A03CE1"/>
    <w:rsid w:val="00A04BCC"/>
    <w:rsid w:val="00A07543"/>
    <w:rsid w:val="00A10656"/>
    <w:rsid w:val="00A1067B"/>
    <w:rsid w:val="00A11E7C"/>
    <w:rsid w:val="00A126D3"/>
    <w:rsid w:val="00A12A6C"/>
    <w:rsid w:val="00A20DCB"/>
    <w:rsid w:val="00A224E9"/>
    <w:rsid w:val="00A25A37"/>
    <w:rsid w:val="00A31E73"/>
    <w:rsid w:val="00A335A1"/>
    <w:rsid w:val="00A36E26"/>
    <w:rsid w:val="00A41A0B"/>
    <w:rsid w:val="00A41ED7"/>
    <w:rsid w:val="00A46A5D"/>
    <w:rsid w:val="00A4723B"/>
    <w:rsid w:val="00A47D78"/>
    <w:rsid w:val="00A5202D"/>
    <w:rsid w:val="00A55E88"/>
    <w:rsid w:val="00A56B35"/>
    <w:rsid w:val="00A63207"/>
    <w:rsid w:val="00A65C0C"/>
    <w:rsid w:val="00A676D6"/>
    <w:rsid w:val="00A67DE3"/>
    <w:rsid w:val="00A71ED0"/>
    <w:rsid w:val="00A747A3"/>
    <w:rsid w:val="00A77A42"/>
    <w:rsid w:val="00A855CC"/>
    <w:rsid w:val="00A914AA"/>
    <w:rsid w:val="00A91ABE"/>
    <w:rsid w:val="00A931FB"/>
    <w:rsid w:val="00A93DE1"/>
    <w:rsid w:val="00AA0740"/>
    <w:rsid w:val="00AA4383"/>
    <w:rsid w:val="00AA5F9D"/>
    <w:rsid w:val="00AA6522"/>
    <w:rsid w:val="00AA7984"/>
    <w:rsid w:val="00AB26E6"/>
    <w:rsid w:val="00AB4AC6"/>
    <w:rsid w:val="00AB52C0"/>
    <w:rsid w:val="00AB633F"/>
    <w:rsid w:val="00AB7D16"/>
    <w:rsid w:val="00AC21E8"/>
    <w:rsid w:val="00AC29D4"/>
    <w:rsid w:val="00AC3A80"/>
    <w:rsid w:val="00AC3C78"/>
    <w:rsid w:val="00AD09F2"/>
    <w:rsid w:val="00AE57CA"/>
    <w:rsid w:val="00AE7E39"/>
    <w:rsid w:val="00AF381F"/>
    <w:rsid w:val="00AF5762"/>
    <w:rsid w:val="00AF6116"/>
    <w:rsid w:val="00AF6AE1"/>
    <w:rsid w:val="00B0116C"/>
    <w:rsid w:val="00B01585"/>
    <w:rsid w:val="00B042AC"/>
    <w:rsid w:val="00B05255"/>
    <w:rsid w:val="00B07658"/>
    <w:rsid w:val="00B077C6"/>
    <w:rsid w:val="00B14D83"/>
    <w:rsid w:val="00B157D3"/>
    <w:rsid w:val="00B167C8"/>
    <w:rsid w:val="00B16A66"/>
    <w:rsid w:val="00B21783"/>
    <w:rsid w:val="00B220D6"/>
    <w:rsid w:val="00B2520D"/>
    <w:rsid w:val="00B30DD9"/>
    <w:rsid w:val="00B31691"/>
    <w:rsid w:val="00B34095"/>
    <w:rsid w:val="00B343F7"/>
    <w:rsid w:val="00B3510F"/>
    <w:rsid w:val="00B41433"/>
    <w:rsid w:val="00B4337D"/>
    <w:rsid w:val="00B4417A"/>
    <w:rsid w:val="00B446D9"/>
    <w:rsid w:val="00B526DD"/>
    <w:rsid w:val="00B539C0"/>
    <w:rsid w:val="00B5722A"/>
    <w:rsid w:val="00B663A8"/>
    <w:rsid w:val="00B70E7A"/>
    <w:rsid w:val="00B71921"/>
    <w:rsid w:val="00B73E02"/>
    <w:rsid w:val="00B74B60"/>
    <w:rsid w:val="00B76BA8"/>
    <w:rsid w:val="00B8055A"/>
    <w:rsid w:val="00B839ED"/>
    <w:rsid w:val="00B83EA6"/>
    <w:rsid w:val="00B85C54"/>
    <w:rsid w:val="00B8662B"/>
    <w:rsid w:val="00B923FE"/>
    <w:rsid w:val="00B934D6"/>
    <w:rsid w:val="00B94A86"/>
    <w:rsid w:val="00B94FAE"/>
    <w:rsid w:val="00B95764"/>
    <w:rsid w:val="00BA53DC"/>
    <w:rsid w:val="00BA55A1"/>
    <w:rsid w:val="00BA5C2D"/>
    <w:rsid w:val="00BA7CB1"/>
    <w:rsid w:val="00BB4293"/>
    <w:rsid w:val="00BC2672"/>
    <w:rsid w:val="00BC3079"/>
    <w:rsid w:val="00BD09C6"/>
    <w:rsid w:val="00BD7ADD"/>
    <w:rsid w:val="00BE16C2"/>
    <w:rsid w:val="00BE21E0"/>
    <w:rsid w:val="00BE3340"/>
    <w:rsid w:val="00BE46BA"/>
    <w:rsid w:val="00BE5CD1"/>
    <w:rsid w:val="00BE7C88"/>
    <w:rsid w:val="00BF4953"/>
    <w:rsid w:val="00BF583C"/>
    <w:rsid w:val="00C04108"/>
    <w:rsid w:val="00C05A3A"/>
    <w:rsid w:val="00C06A23"/>
    <w:rsid w:val="00C07750"/>
    <w:rsid w:val="00C100A8"/>
    <w:rsid w:val="00C1047B"/>
    <w:rsid w:val="00C10A6D"/>
    <w:rsid w:val="00C17ADA"/>
    <w:rsid w:val="00C17CB8"/>
    <w:rsid w:val="00C20D70"/>
    <w:rsid w:val="00C2198E"/>
    <w:rsid w:val="00C22B9A"/>
    <w:rsid w:val="00C248E2"/>
    <w:rsid w:val="00C25225"/>
    <w:rsid w:val="00C33EAC"/>
    <w:rsid w:val="00C340A6"/>
    <w:rsid w:val="00C34D67"/>
    <w:rsid w:val="00C35B1E"/>
    <w:rsid w:val="00C3656D"/>
    <w:rsid w:val="00C36CD9"/>
    <w:rsid w:val="00C37AA0"/>
    <w:rsid w:val="00C41AF8"/>
    <w:rsid w:val="00C430C2"/>
    <w:rsid w:val="00C43CDA"/>
    <w:rsid w:val="00C4415D"/>
    <w:rsid w:val="00C44E9B"/>
    <w:rsid w:val="00C45563"/>
    <w:rsid w:val="00C4614C"/>
    <w:rsid w:val="00C51540"/>
    <w:rsid w:val="00C51AC6"/>
    <w:rsid w:val="00C5414A"/>
    <w:rsid w:val="00C550C0"/>
    <w:rsid w:val="00C6243B"/>
    <w:rsid w:val="00C62C89"/>
    <w:rsid w:val="00C64E5B"/>
    <w:rsid w:val="00C7307E"/>
    <w:rsid w:val="00C7652F"/>
    <w:rsid w:val="00C7766C"/>
    <w:rsid w:val="00C848E6"/>
    <w:rsid w:val="00C84BD9"/>
    <w:rsid w:val="00C86C50"/>
    <w:rsid w:val="00C90D7B"/>
    <w:rsid w:val="00C935DC"/>
    <w:rsid w:val="00C952ED"/>
    <w:rsid w:val="00C958F4"/>
    <w:rsid w:val="00CA18BD"/>
    <w:rsid w:val="00CA368C"/>
    <w:rsid w:val="00CB7E6F"/>
    <w:rsid w:val="00CC1C8B"/>
    <w:rsid w:val="00CC37A6"/>
    <w:rsid w:val="00CD09A7"/>
    <w:rsid w:val="00CD2561"/>
    <w:rsid w:val="00CD495E"/>
    <w:rsid w:val="00CD6E71"/>
    <w:rsid w:val="00CE0525"/>
    <w:rsid w:val="00CE10B8"/>
    <w:rsid w:val="00CE494B"/>
    <w:rsid w:val="00CE4961"/>
    <w:rsid w:val="00CE75FC"/>
    <w:rsid w:val="00CF2516"/>
    <w:rsid w:val="00CF2656"/>
    <w:rsid w:val="00CF46BD"/>
    <w:rsid w:val="00CF603B"/>
    <w:rsid w:val="00D0030E"/>
    <w:rsid w:val="00D018BE"/>
    <w:rsid w:val="00D02096"/>
    <w:rsid w:val="00D053E1"/>
    <w:rsid w:val="00D1371E"/>
    <w:rsid w:val="00D152DE"/>
    <w:rsid w:val="00D220C3"/>
    <w:rsid w:val="00D223F3"/>
    <w:rsid w:val="00D235DF"/>
    <w:rsid w:val="00D239A0"/>
    <w:rsid w:val="00D23EB5"/>
    <w:rsid w:val="00D26F5B"/>
    <w:rsid w:val="00D30E33"/>
    <w:rsid w:val="00D31F35"/>
    <w:rsid w:val="00D339C9"/>
    <w:rsid w:val="00D371ED"/>
    <w:rsid w:val="00D42FF2"/>
    <w:rsid w:val="00D44E17"/>
    <w:rsid w:val="00D46AA1"/>
    <w:rsid w:val="00D64FE2"/>
    <w:rsid w:val="00D745E6"/>
    <w:rsid w:val="00D77AF7"/>
    <w:rsid w:val="00D82BB0"/>
    <w:rsid w:val="00D83383"/>
    <w:rsid w:val="00D85679"/>
    <w:rsid w:val="00D923E6"/>
    <w:rsid w:val="00DA0913"/>
    <w:rsid w:val="00DA0AF9"/>
    <w:rsid w:val="00DA17E6"/>
    <w:rsid w:val="00DA54CC"/>
    <w:rsid w:val="00DA55DA"/>
    <w:rsid w:val="00DB1B66"/>
    <w:rsid w:val="00DB2FC0"/>
    <w:rsid w:val="00DB4AD5"/>
    <w:rsid w:val="00DC2254"/>
    <w:rsid w:val="00DC3956"/>
    <w:rsid w:val="00DC3973"/>
    <w:rsid w:val="00DC5D36"/>
    <w:rsid w:val="00DC69F3"/>
    <w:rsid w:val="00DD049B"/>
    <w:rsid w:val="00DD1B47"/>
    <w:rsid w:val="00DD3C76"/>
    <w:rsid w:val="00DD5056"/>
    <w:rsid w:val="00DE3402"/>
    <w:rsid w:val="00DE5872"/>
    <w:rsid w:val="00DF241D"/>
    <w:rsid w:val="00DF59C7"/>
    <w:rsid w:val="00DF6E81"/>
    <w:rsid w:val="00E01DAF"/>
    <w:rsid w:val="00E034E6"/>
    <w:rsid w:val="00E0458F"/>
    <w:rsid w:val="00E05AB6"/>
    <w:rsid w:val="00E1184C"/>
    <w:rsid w:val="00E12B9F"/>
    <w:rsid w:val="00E15526"/>
    <w:rsid w:val="00E21E47"/>
    <w:rsid w:val="00E241E9"/>
    <w:rsid w:val="00E278AD"/>
    <w:rsid w:val="00E42CEA"/>
    <w:rsid w:val="00E43F8B"/>
    <w:rsid w:val="00E45952"/>
    <w:rsid w:val="00E566A6"/>
    <w:rsid w:val="00E605A8"/>
    <w:rsid w:val="00E60701"/>
    <w:rsid w:val="00E62982"/>
    <w:rsid w:val="00E65976"/>
    <w:rsid w:val="00E664DB"/>
    <w:rsid w:val="00E674CA"/>
    <w:rsid w:val="00E72709"/>
    <w:rsid w:val="00E749FA"/>
    <w:rsid w:val="00E81F05"/>
    <w:rsid w:val="00E83169"/>
    <w:rsid w:val="00E90492"/>
    <w:rsid w:val="00E92570"/>
    <w:rsid w:val="00E94110"/>
    <w:rsid w:val="00E960F4"/>
    <w:rsid w:val="00EA0DD0"/>
    <w:rsid w:val="00EA2659"/>
    <w:rsid w:val="00EA4294"/>
    <w:rsid w:val="00EB246A"/>
    <w:rsid w:val="00EB606E"/>
    <w:rsid w:val="00EC5027"/>
    <w:rsid w:val="00EC771D"/>
    <w:rsid w:val="00EC7BAD"/>
    <w:rsid w:val="00ED1F01"/>
    <w:rsid w:val="00ED5174"/>
    <w:rsid w:val="00EE0C9F"/>
    <w:rsid w:val="00EE499A"/>
    <w:rsid w:val="00EE7233"/>
    <w:rsid w:val="00EE7EB2"/>
    <w:rsid w:val="00F00539"/>
    <w:rsid w:val="00F040D3"/>
    <w:rsid w:val="00F04B19"/>
    <w:rsid w:val="00F04D42"/>
    <w:rsid w:val="00F054D7"/>
    <w:rsid w:val="00F11AFD"/>
    <w:rsid w:val="00F11C01"/>
    <w:rsid w:val="00F12011"/>
    <w:rsid w:val="00F163C0"/>
    <w:rsid w:val="00F259E4"/>
    <w:rsid w:val="00F34515"/>
    <w:rsid w:val="00F36055"/>
    <w:rsid w:val="00F40102"/>
    <w:rsid w:val="00F448F1"/>
    <w:rsid w:val="00F46056"/>
    <w:rsid w:val="00F503ED"/>
    <w:rsid w:val="00F51E70"/>
    <w:rsid w:val="00F524F4"/>
    <w:rsid w:val="00F55169"/>
    <w:rsid w:val="00F5536C"/>
    <w:rsid w:val="00F55B55"/>
    <w:rsid w:val="00F5725C"/>
    <w:rsid w:val="00F70C06"/>
    <w:rsid w:val="00F75CB0"/>
    <w:rsid w:val="00F81A89"/>
    <w:rsid w:val="00F82515"/>
    <w:rsid w:val="00F83ED9"/>
    <w:rsid w:val="00F84CD6"/>
    <w:rsid w:val="00F85C8A"/>
    <w:rsid w:val="00F86E09"/>
    <w:rsid w:val="00F91EFD"/>
    <w:rsid w:val="00F974D9"/>
    <w:rsid w:val="00FA0AF2"/>
    <w:rsid w:val="00FA182B"/>
    <w:rsid w:val="00FA4249"/>
    <w:rsid w:val="00FA74AE"/>
    <w:rsid w:val="00FB0E3F"/>
    <w:rsid w:val="00FB1DFE"/>
    <w:rsid w:val="00FB2318"/>
    <w:rsid w:val="00FB3188"/>
    <w:rsid w:val="00FB3B30"/>
    <w:rsid w:val="00FB5A19"/>
    <w:rsid w:val="00FC6D1F"/>
    <w:rsid w:val="00FC7F66"/>
    <w:rsid w:val="00FD58BD"/>
    <w:rsid w:val="00FD69A5"/>
    <w:rsid w:val="00FE5CB7"/>
    <w:rsid w:val="00FE5FCE"/>
    <w:rsid w:val="00FF2F33"/>
    <w:rsid w:val="00FF5A2D"/>
    <w:rsid w:val="00FF65E9"/>
    <w:rsid w:val="00FF76A6"/>
    <w:rsid w:val="00FF7E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33235"/>
  <w15:docId w15:val="{2024D083-8C6E-47E8-B679-5C6D1B04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1D44"/>
    <w:rPr>
      <w:rFonts w:ascii="Arial" w:hAnsi="Arial"/>
      <w:sz w:val="18"/>
      <w:szCs w:val="24"/>
      <w:lang w:val="en-GB" w:eastAsia="en-US"/>
    </w:rPr>
  </w:style>
  <w:style w:type="paragraph" w:styleId="Heading1">
    <w:name w:val="heading 1"/>
    <w:basedOn w:val="Normal"/>
    <w:next w:val="Normal"/>
    <w:qFormat/>
    <w:rsid w:val="00821D44"/>
    <w:pPr>
      <w:keepNext/>
      <w:tabs>
        <w:tab w:val="left" w:pos="567"/>
        <w:tab w:val="left" w:pos="3969"/>
        <w:tab w:val="left" w:pos="5387"/>
        <w:tab w:val="left" w:pos="6804"/>
        <w:tab w:val="left" w:pos="8222"/>
      </w:tabs>
      <w:outlineLvl w:val="0"/>
    </w:pPr>
    <w:rPr>
      <w:b/>
      <w:bCs/>
      <w:sz w:val="22"/>
      <w:szCs w:val="22"/>
    </w:rPr>
  </w:style>
  <w:style w:type="paragraph" w:styleId="Heading2">
    <w:name w:val="heading 2"/>
    <w:aliases w:val="Paranum"/>
    <w:basedOn w:val="Normal"/>
    <w:next w:val="Normal"/>
    <w:qFormat/>
    <w:rsid w:val="00821D44"/>
    <w:pPr>
      <w:tabs>
        <w:tab w:val="left" w:pos="1134"/>
      </w:tabs>
      <w:spacing w:after="240"/>
      <w:jc w:val="both"/>
      <w:outlineLvl w:val="1"/>
    </w:pPr>
    <w:rPr>
      <w:sz w:val="23"/>
      <w:szCs w:val="23"/>
    </w:rPr>
  </w:style>
  <w:style w:type="paragraph" w:styleId="Heading3">
    <w:name w:val="heading 3"/>
    <w:aliases w:val="Centered"/>
    <w:basedOn w:val="Normal"/>
    <w:next w:val="Normal"/>
    <w:qFormat/>
    <w:rsid w:val="00821D44"/>
    <w:pPr>
      <w:keepNext/>
      <w:tabs>
        <w:tab w:val="left" w:pos="1134"/>
      </w:tabs>
      <w:spacing w:before="120" w:after="240"/>
      <w:jc w:val="center"/>
      <w:outlineLvl w:val="2"/>
    </w:pPr>
    <w:rPr>
      <w:b/>
      <w:bCs/>
      <w:sz w:val="23"/>
      <w:szCs w:val="23"/>
    </w:rPr>
  </w:style>
  <w:style w:type="paragraph" w:styleId="Heading4">
    <w:name w:val="heading 4"/>
    <w:aliases w:val="Centred"/>
    <w:basedOn w:val="Normal"/>
    <w:next w:val="Normal"/>
    <w:qFormat/>
    <w:rsid w:val="00821D44"/>
    <w:pPr>
      <w:keepNext/>
      <w:tabs>
        <w:tab w:val="left" w:pos="1134"/>
      </w:tabs>
      <w:spacing w:before="120" w:after="240"/>
      <w:jc w:val="center"/>
      <w:outlineLvl w:val="3"/>
    </w:pPr>
    <w:rPr>
      <w:b/>
      <w:bCs/>
      <w:sz w:val="23"/>
      <w:szCs w:val="23"/>
    </w:rPr>
  </w:style>
  <w:style w:type="paragraph" w:styleId="Heading5">
    <w:name w:val="heading 5"/>
    <w:aliases w:val="Side"/>
    <w:basedOn w:val="Normal"/>
    <w:next w:val="Normal"/>
    <w:qFormat/>
    <w:rsid w:val="00821D44"/>
    <w:pPr>
      <w:tabs>
        <w:tab w:val="left" w:pos="1134"/>
      </w:tabs>
      <w:spacing w:before="120" w:after="240"/>
      <w:outlineLvl w:val="4"/>
    </w:pPr>
    <w:rPr>
      <w:rFonts w:ascii="Times New Roman Bold" w:hAnsi="Times New Roman Bold"/>
      <w:b/>
      <w:bCs/>
      <w:sz w:val="23"/>
      <w:szCs w:val="23"/>
    </w:rPr>
  </w:style>
  <w:style w:type="paragraph" w:styleId="Heading6">
    <w:name w:val="heading 6"/>
    <w:basedOn w:val="Normal"/>
    <w:next w:val="Normal"/>
    <w:qFormat/>
    <w:rsid w:val="00821D44"/>
    <w:pPr>
      <w:tabs>
        <w:tab w:val="left" w:pos="1134"/>
      </w:tabs>
      <w:spacing w:before="240" w:after="60"/>
      <w:jc w:val="both"/>
      <w:outlineLvl w:val="5"/>
    </w:pPr>
    <w:rPr>
      <w:rFonts w:cs="Arial"/>
      <w:i/>
      <w:iCs/>
      <w:sz w:val="22"/>
      <w:szCs w:val="22"/>
    </w:rPr>
  </w:style>
  <w:style w:type="paragraph" w:styleId="Heading7">
    <w:name w:val="heading 7"/>
    <w:basedOn w:val="Normal"/>
    <w:next w:val="Normal"/>
    <w:qFormat/>
    <w:rsid w:val="00821D44"/>
    <w:pPr>
      <w:tabs>
        <w:tab w:val="left" w:pos="1134"/>
      </w:tabs>
      <w:spacing w:before="240" w:after="60"/>
      <w:jc w:val="both"/>
      <w:outlineLvl w:val="6"/>
    </w:pPr>
    <w:rPr>
      <w:rFonts w:cs="Arial"/>
      <w:sz w:val="20"/>
      <w:szCs w:val="20"/>
    </w:rPr>
  </w:style>
  <w:style w:type="paragraph" w:styleId="Heading8">
    <w:name w:val="heading 8"/>
    <w:basedOn w:val="Normal"/>
    <w:next w:val="Normal"/>
    <w:qFormat/>
    <w:rsid w:val="00821D44"/>
    <w:pPr>
      <w:tabs>
        <w:tab w:val="left" w:pos="1134"/>
      </w:tabs>
      <w:spacing w:before="240" w:after="60"/>
      <w:jc w:val="both"/>
      <w:outlineLvl w:val="7"/>
    </w:pPr>
    <w:rPr>
      <w:rFonts w:cs="Arial"/>
      <w:i/>
      <w:iCs/>
      <w:sz w:val="20"/>
      <w:szCs w:val="20"/>
    </w:rPr>
  </w:style>
  <w:style w:type="paragraph" w:styleId="Heading9">
    <w:name w:val="heading 9"/>
    <w:basedOn w:val="Normal"/>
    <w:next w:val="Normal"/>
    <w:qFormat/>
    <w:rsid w:val="00821D44"/>
    <w:pPr>
      <w:tabs>
        <w:tab w:val="left" w:pos="1134"/>
      </w:tabs>
      <w:spacing w:before="240" w:after="60"/>
      <w:jc w:val="both"/>
      <w:outlineLvl w:val="8"/>
    </w:pPr>
    <w:rPr>
      <w:rFonts w:cs="Arial"/>
      <w:i/>
      <w:iCs/>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1D44"/>
    <w:pPr>
      <w:tabs>
        <w:tab w:val="center" w:pos="4153"/>
        <w:tab w:val="right" w:pos="8306"/>
      </w:tabs>
    </w:pPr>
  </w:style>
  <w:style w:type="paragraph" w:styleId="Footer">
    <w:name w:val="footer"/>
    <w:basedOn w:val="Normal"/>
    <w:rsid w:val="00821D44"/>
    <w:pPr>
      <w:tabs>
        <w:tab w:val="center" w:pos="4153"/>
        <w:tab w:val="right" w:pos="8306"/>
      </w:tabs>
    </w:pPr>
  </w:style>
  <w:style w:type="paragraph" w:styleId="BodyTextIndent">
    <w:name w:val="Body Text Indent"/>
    <w:basedOn w:val="Normal"/>
    <w:rsid w:val="00821D44"/>
    <w:pPr>
      <w:ind w:left="34" w:hanging="34"/>
      <w:jc w:val="both"/>
    </w:pPr>
  </w:style>
  <w:style w:type="paragraph" w:styleId="BodyText">
    <w:name w:val="Body Text"/>
    <w:basedOn w:val="Normal"/>
    <w:rsid w:val="00821D44"/>
    <w:pPr>
      <w:tabs>
        <w:tab w:val="left" w:pos="567"/>
        <w:tab w:val="left" w:pos="3969"/>
        <w:tab w:val="left" w:pos="5103"/>
        <w:tab w:val="left" w:pos="6521"/>
        <w:tab w:val="left" w:pos="7938"/>
      </w:tabs>
      <w:jc w:val="both"/>
    </w:pPr>
    <w:rPr>
      <w:sz w:val="22"/>
      <w:szCs w:val="22"/>
    </w:rPr>
  </w:style>
  <w:style w:type="character" w:styleId="PageNumber">
    <w:name w:val="page number"/>
    <w:basedOn w:val="DefaultParagraphFont"/>
    <w:rsid w:val="00821D44"/>
  </w:style>
  <w:style w:type="paragraph" w:styleId="BodyText3">
    <w:name w:val="Body Text 3"/>
    <w:basedOn w:val="Normal"/>
    <w:rsid w:val="00821D44"/>
    <w:pPr>
      <w:tabs>
        <w:tab w:val="left" w:pos="567"/>
        <w:tab w:val="left" w:pos="3969"/>
        <w:tab w:val="left" w:pos="4253"/>
        <w:tab w:val="left" w:pos="4678"/>
        <w:tab w:val="left" w:pos="5387"/>
        <w:tab w:val="left" w:pos="6804"/>
        <w:tab w:val="left" w:pos="8222"/>
      </w:tabs>
    </w:pPr>
    <w:rPr>
      <w:sz w:val="22"/>
      <w:szCs w:val="22"/>
    </w:rPr>
  </w:style>
  <w:style w:type="paragraph" w:customStyle="1" w:styleId="Para1">
    <w:name w:val="Para1"/>
    <w:basedOn w:val="Normal"/>
    <w:next w:val="Normal"/>
    <w:rsid w:val="00821D44"/>
    <w:pPr>
      <w:jc w:val="both"/>
    </w:pPr>
    <w:rPr>
      <w:rFonts w:ascii="Swis721 BT" w:hAnsi="Swis721 BT"/>
      <w:sz w:val="22"/>
      <w:szCs w:val="22"/>
    </w:rPr>
  </w:style>
  <w:style w:type="paragraph" w:styleId="Title">
    <w:name w:val="Title"/>
    <w:basedOn w:val="Normal"/>
    <w:qFormat/>
    <w:rsid w:val="00821D44"/>
    <w:pPr>
      <w:jc w:val="center"/>
    </w:pPr>
    <w:rPr>
      <w:b/>
      <w:bCs/>
    </w:rPr>
  </w:style>
  <w:style w:type="paragraph" w:styleId="BodyText2">
    <w:name w:val="Body Text 2"/>
    <w:basedOn w:val="Normal"/>
    <w:link w:val="BodyText2Char"/>
    <w:rsid w:val="00821D44"/>
    <w:pPr>
      <w:widowControl w:val="0"/>
      <w:tabs>
        <w:tab w:val="left" w:pos="567"/>
        <w:tab w:val="left" w:pos="3969"/>
        <w:tab w:val="left" w:pos="4253"/>
        <w:tab w:val="left" w:pos="4678"/>
        <w:tab w:val="left" w:pos="5387"/>
        <w:tab w:val="left" w:pos="6804"/>
        <w:tab w:val="left" w:pos="8222"/>
      </w:tabs>
      <w:jc w:val="both"/>
    </w:pPr>
    <w:rPr>
      <w:sz w:val="20"/>
      <w:lang w:val="en-US"/>
    </w:rPr>
  </w:style>
  <w:style w:type="paragraph" w:customStyle="1" w:styleId="Bullet">
    <w:name w:val="Bullet"/>
    <w:aliases w:val="b1"/>
    <w:basedOn w:val="Normal"/>
    <w:rsid w:val="00821D44"/>
    <w:pPr>
      <w:widowControl w:val="0"/>
      <w:numPr>
        <w:numId w:val="1"/>
      </w:numPr>
      <w:tabs>
        <w:tab w:val="left" w:pos="284"/>
      </w:tabs>
      <w:spacing w:before="60" w:after="60" w:line="240" w:lineRule="atLeast"/>
    </w:pPr>
    <w:rPr>
      <w:szCs w:val="20"/>
      <w:lang w:val="en-AU"/>
    </w:rPr>
  </w:style>
  <w:style w:type="paragraph" w:customStyle="1" w:styleId="Normalnumbered">
    <w:name w:val="Normal + numbered"/>
    <w:basedOn w:val="Normal"/>
    <w:next w:val="Normal"/>
    <w:rsid w:val="00821D44"/>
    <w:pPr>
      <w:autoSpaceDE w:val="0"/>
      <w:autoSpaceDN w:val="0"/>
      <w:adjustRightInd w:val="0"/>
    </w:pPr>
    <w:rPr>
      <w:rFonts w:eastAsia="Times New Roman"/>
      <w:sz w:val="20"/>
      <w:lang w:val="en-US"/>
    </w:rPr>
  </w:style>
  <w:style w:type="paragraph" w:customStyle="1" w:styleId="Body">
    <w:name w:val="Body"/>
    <w:aliases w:val="b"/>
    <w:rsid w:val="00821D44"/>
    <w:pPr>
      <w:widowControl w:val="0"/>
      <w:spacing w:before="60" w:after="60" w:line="240" w:lineRule="atLeast"/>
    </w:pPr>
    <w:rPr>
      <w:rFonts w:ascii="Arial" w:hAnsi="Arial"/>
      <w:sz w:val="18"/>
      <w:lang w:val="en-AU" w:eastAsia="en-US"/>
    </w:rPr>
  </w:style>
  <w:style w:type="paragraph" w:styleId="ListParagraph">
    <w:name w:val="List Paragraph"/>
    <w:aliases w:val="Resume Title,Citation List,heading 4"/>
    <w:basedOn w:val="Normal"/>
    <w:link w:val="ListParagraphChar"/>
    <w:uiPriority w:val="34"/>
    <w:qFormat/>
    <w:rsid w:val="00D220C3"/>
    <w:pPr>
      <w:ind w:left="720"/>
      <w:contextualSpacing/>
    </w:pPr>
  </w:style>
  <w:style w:type="table" w:styleId="TableGrid">
    <w:name w:val="Table Grid"/>
    <w:basedOn w:val="TableNormal"/>
    <w:rsid w:val="00573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73190"/>
    <w:rPr>
      <w:rFonts w:ascii="Arial" w:hAnsi="Arial"/>
      <w:sz w:val="18"/>
      <w:szCs w:val="24"/>
      <w:lang w:val="en-GB" w:eastAsia="en-US"/>
    </w:rPr>
  </w:style>
  <w:style w:type="character" w:customStyle="1" w:styleId="apple-style-span">
    <w:name w:val="apple-style-span"/>
    <w:basedOn w:val="DefaultParagraphFont"/>
    <w:rsid w:val="00CD6E71"/>
  </w:style>
  <w:style w:type="character" w:styleId="Emphasis">
    <w:name w:val="Emphasis"/>
    <w:basedOn w:val="DefaultParagraphFont"/>
    <w:uiPriority w:val="20"/>
    <w:qFormat/>
    <w:rsid w:val="00CD6E71"/>
    <w:rPr>
      <w:i/>
      <w:iCs/>
    </w:rPr>
  </w:style>
  <w:style w:type="character" w:customStyle="1" w:styleId="apple-converted-space">
    <w:name w:val="apple-converted-space"/>
    <w:basedOn w:val="DefaultParagraphFont"/>
    <w:rsid w:val="00CD6E71"/>
  </w:style>
  <w:style w:type="character" w:customStyle="1" w:styleId="hp">
    <w:name w:val="hp"/>
    <w:basedOn w:val="DefaultParagraphFont"/>
    <w:rsid w:val="00CD6E71"/>
  </w:style>
  <w:style w:type="character" w:styleId="Hyperlink">
    <w:name w:val="Hyperlink"/>
    <w:uiPriority w:val="99"/>
    <w:rsid w:val="00CD6E71"/>
    <w:rPr>
      <w:color w:val="0000FF"/>
      <w:u w:val="single"/>
    </w:rPr>
  </w:style>
  <w:style w:type="paragraph" w:customStyle="1" w:styleId="CVHeading2">
    <w:name w:val="CV Heading 2"/>
    <w:basedOn w:val="Normal"/>
    <w:rsid w:val="00A56B35"/>
    <w:pPr>
      <w:widowControl w:val="0"/>
      <w:spacing w:before="60" w:after="60" w:line="280" w:lineRule="atLeast"/>
      <w:jc w:val="both"/>
    </w:pPr>
    <w:rPr>
      <w:rFonts w:ascii="Garamond" w:eastAsia="Times New Roman" w:hAnsi="Garamond"/>
      <w:b/>
      <w:sz w:val="24"/>
      <w:lang w:val="en-US"/>
    </w:rPr>
  </w:style>
  <w:style w:type="character" w:customStyle="1" w:styleId="ListParagraphChar">
    <w:name w:val="List Paragraph Char"/>
    <w:aliases w:val="Resume Title Char,Citation List Char,heading 4 Char"/>
    <w:basedOn w:val="DefaultParagraphFont"/>
    <w:link w:val="ListParagraph"/>
    <w:uiPriority w:val="34"/>
    <w:locked/>
    <w:rsid w:val="00A56B35"/>
    <w:rPr>
      <w:rFonts w:ascii="Arial" w:hAnsi="Arial"/>
      <w:sz w:val="18"/>
      <w:szCs w:val="24"/>
      <w:lang w:val="en-GB" w:eastAsia="en-US"/>
    </w:rPr>
  </w:style>
  <w:style w:type="character" w:customStyle="1" w:styleId="st">
    <w:name w:val="st"/>
    <w:basedOn w:val="DefaultParagraphFont"/>
    <w:rsid w:val="00A56B35"/>
  </w:style>
  <w:style w:type="character" w:customStyle="1" w:styleId="gi">
    <w:name w:val="gi"/>
    <w:basedOn w:val="DefaultParagraphFont"/>
    <w:rsid w:val="00632C91"/>
  </w:style>
  <w:style w:type="paragraph" w:customStyle="1" w:styleId="IEEEAuthorName">
    <w:name w:val="IEEE Author Name"/>
    <w:basedOn w:val="Normal"/>
    <w:next w:val="Normal"/>
    <w:rsid w:val="00632C91"/>
    <w:pPr>
      <w:adjustRightInd w:val="0"/>
      <w:snapToGrid w:val="0"/>
      <w:spacing w:before="120" w:after="120"/>
      <w:jc w:val="center"/>
    </w:pPr>
    <w:rPr>
      <w:rFonts w:ascii="Times New Roman" w:eastAsia="Times New Roman" w:hAnsi="Times New Roman" w:cs="Mangal"/>
      <w:sz w:val="22"/>
      <w:lang w:eastAsia="en-GB"/>
    </w:rPr>
  </w:style>
  <w:style w:type="character" w:styleId="Strong">
    <w:name w:val="Strong"/>
    <w:basedOn w:val="DefaultParagraphFont"/>
    <w:uiPriority w:val="22"/>
    <w:qFormat/>
    <w:rsid w:val="00113FE1"/>
    <w:rPr>
      <w:b/>
      <w:bCs/>
    </w:rPr>
  </w:style>
  <w:style w:type="paragraph" w:styleId="NormalWeb">
    <w:name w:val="Normal (Web)"/>
    <w:basedOn w:val="Normal"/>
    <w:uiPriority w:val="99"/>
    <w:rsid w:val="00F04B19"/>
    <w:pPr>
      <w:spacing w:before="100" w:beforeAutospacing="1" w:after="100" w:afterAutospacing="1"/>
    </w:pPr>
    <w:rPr>
      <w:rFonts w:ascii="Times New Roman" w:eastAsia="MS Mincho" w:hAnsi="Times New Roman" w:cs="Angsana New"/>
      <w:sz w:val="24"/>
      <w:lang w:val="en-US"/>
    </w:rPr>
  </w:style>
  <w:style w:type="paragraph" w:styleId="BalloonText">
    <w:name w:val="Balloon Text"/>
    <w:basedOn w:val="Normal"/>
    <w:link w:val="BalloonTextChar"/>
    <w:rsid w:val="00A55E88"/>
    <w:rPr>
      <w:rFonts w:ascii="Tahoma" w:hAnsi="Tahoma" w:cs="Tahoma"/>
      <w:sz w:val="16"/>
      <w:szCs w:val="16"/>
    </w:rPr>
  </w:style>
  <w:style w:type="character" w:customStyle="1" w:styleId="BalloonTextChar">
    <w:name w:val="Balloon Text Char"/>
    <w:basedOn w:val="DefaultParagraphFont"/>
    <w:link w:val="BalloonText"/>
    <w:rsid w:val="00A55E88"/>
    <w:rPr>
      <w:rFonts w:ascii="Tahoma" w:hAnsi="Tahoma" w:cs="Tahoma"/>
      <w:sz w:val="16"/>
      <w:szCs w:val="16"/>
      <w:lang w:val="en-GB" w:eastAsia="en-US"/>
    </w:rPr>
  </w:style>
  <w:style w:type="character" w:customStyle="1" w:styleId="BodyText2Char">
    <w:name w:val="Body Text 2 Char"/>
    <w:basedOn w:val="DefaultParagraphFont"/>
    <w:link w:val="BodyText2"/>
    <w:rsid w:val="007C612B"/>
    <w:rPr>
      <w:rFonts w:ascii="Arial" w:hAnsi="Arial"/>
      <w:szCs w:val="24"/>
      <w:lang w:val="en-US" w:eastAsia="en-US"/>
    </w:rPr>
  </w:style>
  <w:style w:type="paragraph" w:customStyle="1" w:styleId="SectionTitle">
    <w:name w:val="Section Title"/>
    <w:basedOn w:val="Normal"/>
    <w:next w:val="Normal"/>
    <w:autoRedefine/>
    <w:rsid w:val="00ED5174"/>
    <w:pPr>
      <w:spacing w:before="120" w:after="120"/>
    </w:pPr>
    <w:rPr>
      <w:rFonts w:eastAsia="Times New Roman"/>
      <w:b/>
      <w:bCs/>
      <w:spacing w:val="-5"/>
      <w:sz w:val="20"/>
      <w:szCs w:val="20"/>
      <w:lang w:val="en-US"/>
    </w:rPr>
  </w:style>
  <w:style w:type="paragraph" w:customStyle="1" w:styleId="Default">
    <w:name w:val="Default"/>
    <w:rsid w:val="00ED5174"/>
    <w:pPr>
      <w:autoSpaceDE w:val="0"/>
      <w:autoSpaceDN w:val="0"/>
      <w:adjustRightInd w:val="0"/>
    </w:pPr>
    <w:rPr>
      <w:rFonts w:eastAsia="Times New Roman"/>
      <w:color w:val="000000"/>
      <w:sz w:val="24"/>
      <w:szCs w:val="24"/>
      <w:lang w:val="en-US" w:eastAsia="en-US"/>
    </w:rPr>
  </w:style>
  <w:style w:type="character" w:customStyle="1" w:styleId="snippet">
    <w:name w:val="snippet"/>
    <w:basedOn w:val="DefaultParagraphFont"/>
    <w:rsid w:val="00330F70"/>
  </w:style>
  <w:style w:type="character" w:customStyle="1" w:styleId="qu">
    <w:name w:val="qu"/>
    <w:basedOn w:val="DefaultParagraphFont"/>
    <w:rsid w:val="00491970"/>
  </w:style>
  <w:style w:type="character" w:customStyle="1" w:styleId="gd">
    <w:name w:val="gd"/>
    <w:basedOn w:val="DefaultParagraphFont"/>
    <w:rsid w:val="00491970"/>
  </w:style>
  <w:style w:type="character" w:customStyle="1" w:styleId="doctitle">
    <w:name w:val="doctitle"/>
    <w:basedOn w:val="DefaultParagraphFont"/>
    <w:rsid w:val="005D798B"/>
  </w:style>
  <w:style w:type="character" w:customStyle="1" w:styleId="previewtxt">
    <w:name w:val="previewtxt"/>
    <w:basedOn w:val="DefaultParagraphFont"/>
    <w:rsid w:val="005D798B"/>
  </w:style>
  <w:style w:type="character" w:customStyle="1" w:styleId="fontstyle01">
    <w:name w:val="fontstyle01"/>
    <w:basedOn w:val="DefaultParagraphFont"/>
    <w:rsid w:val="00207A58"/>
    <w:rPr>
      <w:rFonts w:ascii="Times New Roman" w:hAnsi="Times New Roman" w:cs="Times New Roman" w:hint="default"/>
      <w:b/>
      <w:bCs/>
      <w:i w:val="0"/>
      <w:iCs w:val="0"/>
      <w:color w:val="000000"/>
      <w:sz w:val="20"/>
      <w:szCs w:val="20"/>
    </w:rPr>
  </w:style>
  <w:style w:type="paragraph" w:customStyle="1" w:styleId="CompanyName">
    <w:name w:val="Company Name"/>
    <w:basedOn w:val="Normal"/>
    <w:next w:val="Normal"/>
    <w:autoRedefine/>
    <w:rsid w:val="00E664DB"/>
    <w:pPr>
      <w:tabs>
        <w:tab w:val="left" w:pos="2160"/>
        <w:tab w:val="right" w:pos="6480"/>
      </w:tabs>
      <w:spacing w:before="240" w:after="40" w:line="220" w:lineRule="atLeast"/>
    </w:pPr>
    <w:rPr>
      <w:rFonts w:eastAsia="Times New Roman"/>
      <w:sz w:val="20"/>
      <w:szCs w:val="20"/>
      <w:lang w:val="en-US"/>
    </w:rPr>
  </w:style>
  <w:style w:type="character" w:customStyle="1" w:styleId="il">
    <w:name w:val="il"/>
    <w:basedOn w:val="DefaultParagraphFont"/>
    <w:rsid w:val="0042080A"/>
  </w:style>
  <w:style w:type="paragraph" w:customStyle="1" w:styleId="author">
    <w:name w:val="author"/>
    <w:basedOn w:val="Normal"/>
    <w:rsid w:val="000D29EE"/>
    <w:pPr>
      <w:spacing w:before="100" w:beforeAutospacing="1" w:after="100" w:afterAutospacing="1"/>
    </w:pPr>
    <w:rPr>
      <w:rFonts w:ascii="Times New Roman" w:eastAsia="Times New Roman" w:hAnsi="Times New Roman"/>
      <w:sz w:val="24"/>
      <w:lang w:val="en-US"/>
    </w:rPr>
  </w:style>
  <w:style w:type="character" w:customStyle="1" w:styleId="text-base-md-lh">
    <w:name w:val="text-base-md-lh"/>
    <w:basedOn w:val="DefaultParagraphFont"/>
    <w:rsid w:val="000D29EE"/>
  </w:style>
  <w:style w:type="character" w:customStyle="1" w:styleId="separator">
    <w:name w:val="separator"/>
    <w:basedOn w:val="DefaultParagraphFont"/>
    <w:rsid w:val="000D29EE"/>
  </w:style>
  <w:style w:type="paragraph" w:styleId="HTMLPreformatted">
    <w:name w:val="HTML Preformatted"/>
    <w:basedOn w:val="Normal"/>
    <w:link w:val="HTMLPreformattedChar"/>
    <w:uiPriority w:val="99"/>
    <w:semiHidden/>
    <w:unhideWhenUsed/>
    <w:rsid w:val="004E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E2B21"/>
    <w:rPr>
      <w:rFonts w:ascii="Courier New" w:eastAsia="Times New Roman" w:hAnsi="Courier New" w:cs="Courier New"/>
      <w:lang w:val="en-US" w:eastAsia="en-US"/>
    </w:rPr>
  </w:style>
  <w:style w:type="character" w:customStyle="1" w:styleId="fontstyle21">
    <w:name w:val="fontstyle21"/>
    <w:basedOn w:val="DefaultParagraphFont"/>
    <w:rsid w:val="00B446D9"/>
    <w:rPr>
      <w:rFonts w:ascii="Times New Roman" w:hAnsi="Times New Roman" w:cs="Times New Roman" w:hint="default"/>
      <w:b w:val="0"/>
      <w:bCs w:val="0"/>
      <w:i/>
      <w:iCs/>
      <w:color w:val="000000"/>
      <w:sz w:val="22"/>
      <w:szCs w:val="22"/>
    </w:rPr>
  </w:style>
  <w:style w:type="character" w:styleId="HTMLCite">
    <w:name w:val="HTML Cite"/>
    <w:basedOn w:val="DefaultParagraphFont"/>
    <w:uiPriority w:val="99"/>
    <w:semiHidden/>
    <w:unhideWhenUsed/>
    <w:rsid w:val="0016124C"/>
    <w:rPr>
      <w:i/>
      <w:iCs/>
    </w:rPr>
  </w:style>
  <w:style w:type="character" w:styleId="UnresolvedMention">
    <w:name w:val="Unresolved Mention"/>
    <w:basedOn w:val="DefaultParagraphFont"/>
    <w:uiPriority w:val="99"/>
    <w:semiHidden/>
    <w:unhideWhenUsed/>
    <w:rsid w:val="00341ADE"/>
    <w:rPr>
      <w:color w:val="605E5C"/>
      <w:shd w:val="clear" w:color="auto" w:fill="E1DFDD"/>
    </w:rPr>
  </w:style>
  <w:style w:type="character" w:styleId="FollowedHyperlink">
    <w:name w:val="FollowedHyperlink"/>
    <w:basedOn w:val="DefaultParagraphFont"/>
    <w:semiHidden/>
    <w:unhideWhenUsed/>
    <w:rsid w:val="00CF46BD"/>
    <w:rPr>
      <w:color w:val="800080" w:themeColor="followedHyperlink"/>
      <w:u w:val="single"/>
    </w:rPr>
  </w:style>
  <w:style w:type="paragraph" w:styleId="Subtitle">
    <w:name w:val="Subtitle"/>
    <w:basedOn w:val="Normal"/>
    <w:next w:val="Normal"/>
    <w:link w:val="SubtitleChar"/>
    <w:uiPriority w:val="11"/>
    <w:qFormat/>
    <w:rsid w:val="004F77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7C7"/>
    <w:rPr>
      <w:rFonts w:ascii="Arial" w:eastAsiaTheme="majorEastAsia" w:hAnsi="Arial" w:cstheme="majorBidi"/>
      <w:color w:val="595959" w:themeColor="text1" w:themeTint="A6"/>
      <w:spacing w:val="15"/>
      <w:sz w:val="28"/>
      <w:szCs w:val="28"/>
      <w:lang w:val="en-GB" w:eastAsia="en-US"/>
    </w:rPr>
  </w:style>
  <w:style w:type="paragraph" w:customStyle="1" w:styleId="referenceitem">
    <w:name w:val="referenceitem"/>
    <w:basedOn w:val="Normal"/>
    <w:rsid w:val="00F86E09"/>
    <w:pPr>
      <w:numPr>
        <w:numId w:val="6"/>
      </w:numPr>
      <w:overflowPunct w:val="0"/>
      <w:autoSpaceDE w:val="0"/>
      <w:autoSpaceDN w:val="0"/>
      <w:adjustRightInd w:val="0"/>
      <w:spacing w:line="220" w:lineRule="atLeast"/>
      <w:jc w:val="both"/>
      <w:textAlignment w:val="baseline"/>
    </w:pPr>
    <w:rPr>
      <w:rFonts w:ascii="Times New Roman" w:eastAsia="Times New Roman" w:hAnsi="Times New Roman"/>
      <w:szCs w:val="20"/>
      <w:lang w:val="en-US"/>
    </w:rPr>
  </w:style>
  <w:style w:type="numbering" w:customStyle="1" w:styleId="referencelist">
    <w:name w:val="referencelist"/>
    <w:basedOn w:val="NoList"/>
    <w:semiHidden/>
    <w:rsid w:val="00F86E0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40993">
      <w:bodyDiv w:val="1"/>
      <w:marLeft w:val="0"/>
      <w:marRight w:val="0"/>
      <w:marTop w:val="0"/>
      <w:marBottom w:val="0"/>
      <w:divBdr>
        <w:top w:val="none" w:sz="0" w:space="0" w:color="auto"/>
        <w:left w:val="none" w:sz="0" w:space="0" w:color="auto"/>
        <w:bottom w:val="none" w:sz="0" w:space="0" w:color="auto"/>
        <w:right w:val="none" w:sz="0" w:space="0" w:color="auto"/>
      </w:divBdr>
    </w:div>
    <w:div w:id="350112341">
      <w:bodyDiv w:val="1"/>
      <w:marLeft w:val="0"/>
      <w:marRight w:val="0"/>
      <w:marTop w:val="0"/>
      <w:marBottom w:val="0"/>
      <w:divBdr>
        <w:top w:val="none" w:sz="0" w:space="0" w:color="auto"/>
        <w:left w:val="none" w:sz="0" w:space="0" w:color="auto"/>
        <w:bottom w:val="none" w:sz="0" w:space="0" w:color="auto"/>
        <w:right w:val="none" w:sz="0" w:space="0" w:color="auto"/>
      </w:divBdr>
    </w:div>
    <w:div w:id="587731855">
      <w:bodyDiv w:val="1"/>
      <w:marLeft w:val="0"/>
      <w:marRight w:val="0"/>
      <w:marTop w:val="0"/>
      <w:marBottom w:val="0"/>
      <w:divBdr>
        <w:top w:val="none" w:sz="0" w:space="0" w:color="auto"/>
        <w:left w:val="none" w:sz="0" w:space="0" w:color="auto"/>
        <w:bottom w:val="none" w:sz="0" w:space="0" w:color="auto"/>
        <w:right w:val="none" w:sz="0" w:space="0" w:color="auto"/>
      </w:divBdr>
      <w:divsChild>
        <w:div w:id="843714485">
          <w:marLeft w:val="0"/>
          <w:marRight w:val="0"/>
          <w:marTop w:val="0"/>
          <w:marBottom w:val="0"/>
          <w:divBdr>
            <w:top w:val="none" w:sz="0" w:space="0" w:color="auto"/>
            <w:left w:val="none" w:sz="0" w:space="0" w:color="auto"/>
            <w:bottom w:val="none" w:sz="0" w:space="0" w:color="auto"/>
            <w:right w:val="none" w:sz="0" w:space="0" w:color="auto"/>
          </w:divBdr>
          <w:divsChild>
            <w:div w:id="3328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0826">
      <w:bodyDiv w:val="1"/>
      <w:marLeft w:val="0"/>
      <w:marRight w:val="0"/>
      <w:marTop w:val="0"/>
      <w:marBottom w:val="0"/>
      <w:divBdr>
        <w:top w:val="none" w:sz="0" w:space="0" w:color="auto"/>
        <w:left w:val="none" w:sz="0" w:space="0" w:color="auto"/>
        <w:bottom w:val="none" w:sz="0" w:space="0" w:color="auto"/>
        <w:right w:val="none" w:sz="0" w:space="0" w:color="auto"/>
      </w:divBdr>
    </w:div>
    <w:div w:id="1068117863">
      <w:bodyDiv w:val="1"/>
      <w:marLeft w:val="0"/>
      <w:marRight w:val="0"/>
      <w:marTop w:val="0"/>
      <w:marBottom w:val="0"/>
      <w:divBdr>
        <w:top w:val="none" w:sz="0" w:space="0" w:color="auto"/>
        <w:left w:val="none" w:sz="0" w:space="0" w:color="auto"/>
        <w:bottom w:val="none" w:sz="0" w:space="0" w:color="auto"/>
        <w:right w:val="none" w:sz="0" w:space="0" w:color="auto"/>
      </w:divBdr>
    </w:div>
    <w:div w:id="1075933918">
      <w:bodyDiv w:val="1"/>
      <w:marLeft w:val="0"/>
      <w:marRight w:val="0"/>
      <w:marTop w:val="0"/>
      <w:marBottom w:val="0"/>
      <w:divBdr>
        <w:top w:val="none" w:sz="0" w:space="0" w:color="auto"/>
        <w:left w:val="none" w:sz="0" w:space="0" w:color="auto"/>
        <w:bottom w:val="none" w:sz="0" w:space="0" w:color="auto"/>
        <w:right w:val="none" w:sz="0" w:space="0" w:color="auto"/>
      </w:divBdr>
      <w:divsChild>
        <w:div w:id="747383282">
          <w:marLeft w:val="0"/>
          <w:marRight w:val="0"/>
          <w:marTop w:val="0"/>
          <w:marBottom w:val="0"/>
          <w:divBdr>
            <w:top w:val="none" w:sz="0" w:space="0" w:color="auto"/>
            <w:left w:val="none" w:sz="0" w:space="0" w:color="auto"/>
            <w:bottom w:val="none" w:sz="0" w:space="0" w:color="auto"/>
            <w:right w:val="none" w:sz="0" w:space="0" w:color="auto"/>
          </w:divBdr>
          <w:divsChild>
            <w:div w:id="1512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250230">
      <w:bodyDiv w:val="1"/>
      <w:marLeft w:val="0"/>
      <w:marRight w:val="0"/>
      <w:marTop w:val="0"/>
      <w:marBottom w:val="0"/>
      <w:divBdr>
        <w:top w:val="none" w:sz="0" w:space="0" w:color="auto"/>
        <w:left w:val="none" w:sz="0" w:space="0" w:color="auto"/>
        <w:bottom w:val="none" w:sz="0" w:space="0" w:color="auto"/>
        <w:right w:val="none" w:sz="0" w:space="0" w:color="auto"/>
      </w:divBdr>
    </w:div>
    <w:div w:id="1525558373">
      <w:bodyDiv w:val="1"/>
      <w:marLeft w:val="0"/>
      <w:marRight w:val="0"/>
      <w:marTop w:val="0"/>
      <w:marBottom w:val="0"/>
      <w:divBdr>
        <w:top w:val="none" w:sz="0" w:space="0" w:color="auto"/>
        <w:left w:val="none" w:sz="0" w:space="0" w:color="auto"/>
        <w:bottom w:val="none" w:sz="0" w:space="0" w:color="auto"/>
        <w:right w:val="none" w:sz="0" w:space="0" w:color="auto"/>
      </w:divBdr>
    </w:div>
    <w:div w:id="1618871656">
      <w:bodyDiv w:val="1"/>
      <w:marLeft w:val="0"/>
      <w:marRight w:val="0"/>
      <w:marTop w:val="0"/>
      <w:marBottom w:val="0"/>
      <w:divBdr>
        <w:top w:val="none" w:sz="0" w:space="0" w:color="auto"/>
        <w:left w:val="none" w:sz="0" w:space="0" w:color="auto"/>
        <w:bottom w:val="none" w:sz="0" w:space="0" w:color="auto"/>
        <w:right w:val="none" w:sz="0" w:space="0" w:color="auto"/>
      </w:divBdr>
    </w:div>
    <w:div w:id="1857647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ergipark.org.tr/en/pub/ijrer/issue/16079/168254" TargetMode="External"/><Relationship Id="rId18" Type="http://schemas.openxmlformats.org/officeDocument/2006/relationships/hyperlink" Target="https://ieeexplore.ieee.org/author/689023035690368" TargetMode="External"/><Relationship Id="rId26" Type="http://schemas.openxmlformats.org/officeDocument/2006/relationships/hyperlink" Target="https://doi.org/10.1109/WIECON-ECE52138.2020.9398027" TargetMode="External"/><Relationship Id="rId39" Type="http://schemas.openxmlformats.org/officeDocument/2006/relationships/hyperlink" Target="https://doi.org/10.48001/JoEEED.2024.2212-16" TargetMode="External"/><Relationship Id="rId21" Type="http://schemas.openxmlformats.org/officeDocument/2006/relationships/hyperlink" Target="https://ieeexplore.ieee.org/author/37085627408" TargetMode="External"/><Relationship Id="rId34" Type="http://schemas.openxmlformats.org/officeDocument/2006/relationships/hyperlink" Target="https://doi.org/10.1109/ICDCSyst.2012.6188686" TargetMode="External"/><Relationship Id="rId42" Type="http://schemas.openxmlformats.org/officeDocument/2006/relationships/hyperlink" Target="https://doi.org/10.5281/zenodo.15320069" TargetMode="External"/><Relationship Id="rId47" Type="http://schemas.openxmlformats.org/officeDocument/2006/relationships/hyperlink" Target="https://doi.org/10.5281/zenodo.15318693" TargetMode="External"/><Relationship Id="rId50" Type="http://schemas.openxmlformats.org/officeDocument/2006/relationships/hyperlink" Target="https://doi.org/10.5281/zenodo.15301185"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7418/amsj.9.6.36" TargetMode="External"/><Relationship Id="rId17" Type="http://schemas.openxmlformats.org/officeDocument/2006/relationships/hyperlink" Target="https://ieeexplore.ieee.org/author/331288745038707" TargetMode="External"/><Relationship Id="rId25" Type="http://schemas.openxmlformats.org/officeDocument/2006/relationships/hyperlink" Target="https://ieeexplore.ieee.org/document/10499508/" TargetMode="External"/><Relationship Id="rId33" Type="http://schemas.openxmlformats.org/officeDocument/2006/relationships/hyperlink" Target="https://doi.org/10.1109/EICT.2015.7391952" TargetMode="External"/><Relationship Id="rId38" Type="http://schemas.openxmlformats.org/officeDocument/2006/relationships/hyperlink" Target="https://matjournals.net/engineering/index.php/JIIS/article/view/1113" TargetMode="External"/><Relationship Id="rId46" Type="http://schemas.openxmlformats.org/officeDocument/2006/relationships/hyperlink" Target="https://doi.org/10.5281/zenodo.15318860" TargetMode="External"/><Relationship Id="rId2" Type="http://schemas.openxmlformats.org/officeDocument/2006/relationships/numbering" Target="numbering.xml"/><Relationship Id="rId16" Type="http://schemas.openxmlformats.org/officeDocument/2006/relationships/hyperlink" Target="https://ieeexplore.ieee.org/author/37089512036" TargetMode="External"/><Relationship Id="rId20" Type="http://schemas.openxmlformats.org/officeDocument/2006/relationships/hyperlink" Target="https://ieeexplore.ieee.org/author/824928312613299" TargetMode="External"/><Relationship Id="rId29" Type="http://schemas.openxmlformats.org/officeDocument/2006/relationships/hyperlink" Target="http://ieeexplore.ieee.org/xpl/mostRecentIssue.jsp?punumber=8261001" TargetMode="External"/><Relationship Id="rId41" Type="http://schemas.openxmlformats.org/officeDocument/2006/relationships/hyperlink" Target="http://matjournals.co.in/index.php/JOVDSP/inde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4445/22315381/IJETT-V72I9P112" TargetMode="External"/><Relationship Id="rId24" Type="http://schemas.openxmlformats.org/officeDocument/2006/relationships/hyperlink" Target="https://ieeexplore.ieee.org/author/37085627408" TargetMode="External"/><Relationship Id="rId32" Type="http://schemas.openxmlformats.org/officeDocument/2006/relationships/hyperlink" Target="https://doi.org/10.1109/ICDRET.2016.7421486" TargetMode="External"/><Relationship Id="rId37" Type="http://schemas.openxmlformats.org/officeDocument/2006/relationships/hyperlink" Target="https://doi.org/10.18540/jcecvl10iss10pp21057" TargetMode="External"/><Relationship Id="rId40" Type="http://schemas.openxmlformats.org/officeDocument/2006/relationships/hyperlink" Target="http://matjournals.co.in/index.php/JOVDSP/article/view/1653" TargetMode="External"/><Relationship Id="rId45" Type="http://schemas.openxmlformats.org/officeDocument/2006/relationships/hyperlink" Target="https://doi.org/10.5281/zenodo.15319749"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109/QPAIN66474.2025.11172210" TargetMode="External"/><Relationship Id="rId23" Type="http://schemas.openxmlformats.org/officeDocument/2006/relationships/hyperlink" Target="https://ieeexplore.ieee.org/author/268080361044014" TargetMode="External"/><Relationship Id="rId28" Type="http://schemas.openxmlformats.org/officeDocument/2006/relationships/hyperlink" Target="https://doi.org/10.1109/ICCITECHN.2017.8281858" TargetMode="External"/><Relationship Id="rId36" Type="http://schemas.openxmlformats.org/officeDocument/2006/relationships/hyperlink" Target="https://doi.org/10.18540/jcecvl11iss1pp21464" TargetMode="External"/><Relationship Id="rId49" Type="http://schemas.openxmlformats.org/officeDocument/2006/relationships/hyperlink" Target="https://doi.org/10.5281/zenodo.15300970" TargetMode="External"/><Relationship Id="rId10" Type="http://schemas.openxmlformats.org/officeDocument/2006/relationships/hyperlink" Target="https://doi.org/10.1002/jnm.70144" TargetMode="External"/><Relationship Id="rId19" Type="http://schemas.openxmlformats.org/officeDocument/2006/relationships/hyperlink" Target="https://ieeexplore.ieee.org/author/37086016439" TargetMode="External"/><Relationship Id="rId31" Type="http://schemas.openxmlformats.org/officeDocument/2006/relationships/hyperlink" Target="https://doi.org/10.1109/ICDRET.2016.7421523" TargetMode="External"/><Relationship Id="rId44" Type="http://schemas.openxmlformats.org/officeDocument/2006/relationships/hyperlink" Target="https://doi.org/10.5281/zenodo.15320001" TargetMode="External"/><Relationship Id="rId52" Type="http://schemas.openxmlformats.org/officeDocument/2006/relationships/hyperlink" Target="mailto:iqbal@eee.uiu.ac.bd" TargetMode="External"/><Relationship Id="rId4" Type="http://schemas.openxmlformats.org/officeDocument/2006/relationships/settings" Target="settings.xml"/><Relationship Id="rId9" Type="http://schemas.openxmlformats.org/officeDocument/2006/relationships/hyperlink" Target="mailto:iqbal@eee.uiu.ac.bd" TargetMode="External"/><Relationship Id="rId14" Type="http://schemas.openxmlformats.org/officeDocument/2006/relationships/hyperlink" Target="https://doi.org/10.1007/978-981-97-9037-1_29" TargetMode="External"/><Relationship Id="rId22" Type="http://schemas.openxmlformats.org/officeDocument/2006/relationships/hyperlink" Target="https://ieeexplore.ieee.org/document/10534413/" TargetMode="External"/><Relationship Id="rId27" Type="http://schemas.openxmlformats.org/officeDocument/2006/relationships/hyperlink" Target="https://doi.org/10.1109/IC4ME2.2018.8465589" TargetMode="External"/><Relationship Id="rId30" Type="http://schemas.openxmlformats.org/officeDocument/2006/relationships/hyperlink" Target="https://doi.org/10.1109/EICT.2017.8275181" TargetMode="External"/><Relationship Id="rId35" Type="http://schemas.openxmlformats.org/officeDocument/2006/relationships/hyperlink" Target="https://doi.org/10.46610/IJESVD.2026.v02i01.001" TargetMode="External"/><Relationship Id="rId43" Type="http://schemas.openxmlformats.org/officeDocument/2006/relationships/hyperlink" Target="https://doi.org/10.46610/JOCSACI.2021.v06i01.003" TargetMode="External"/><Relationship Id="rId48" Type="http://schemas.openxmlformats.org/officeDocument/2006/relationships/hyperlink" Target="https://doi.org/10.5281/zenodo.15318723" TargetMode="External"/><Relationship Id="rId8" Type="http://schemas.openxmlformats.org/officeDocument/2006/relationships/image" Target="media/image1.jpg"/><Relationship Id="rId51" Type="http://schemas.openxmlformats.org/officeDocument/2006/relationships/hyperlink" Target="https://uiu-bd.academia.edu/sorowarshovan" TargetMode="External"/><Relationship Id="rId3"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55F73-DDA6-4070-8A91-B4C14857A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5753</Words>
  <Characters>32798</Characters>
  <Application>Microsoft Office Word</Application>
  <DocSecurity>0</DocSecurity>
  <Lines>273</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BIODATA - CURRICULUM VITAE</vt:lpstr>
      <vt:lpstr>BIODATA - CURRICULUM VITAE</vt:lpstr>
    </vt:vector>
  </TitlesOfParts>
  <Company>Carl Bro as</Company>
  <LinksUpToDate>false</LinksUpToDate>
  <CharactersWithSpaces>38475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BIODATA - CURRICULUM VITAE</dc:title>
  <dc:subject/>
  <dc:creator>Unknown</dc:creator>
  <cp:keywords/>
  <dc:description/>
  <cp:lastModifiedBy>Rajeet013 R.A.J.E.E.T</cp:lastModifiedBy>
  <cp:revision>10</cp:revision>
  <cp:lastPrinted>2024-06-26T11:06:00Z</cp:lastPrinted>
  <dcterms:created xsi:type="dcterms:W3CDTF">2025-08-22T16:03:00Z</dcterms:created>
  <dcterms:modified xsi:type="dcterms:W3CDTF">2026-02-12T11:35:00Z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12836139c42129287cf5e8ebb08385ed2fe717924d21d9c73ceb20732837778d</vt:lpwstr>
  </property>
</Properties>
</file>